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6855"/>
      </w:tblGrid>
      <w:tr w:rsidR="009735DB" w:rsidRPr="004161B5" w14:paraId="4FEAAB15" w14:textId="77777777" w:rsidTr="00816DCC">
        <w:tc>
          <w:tcPr>
            <w:tcW w:w="10908" w:type="dxa"/>
            <w:gridSpan w:val="2"/>
            <w:shd w:val="clear" w:color="auto" w:fill="BFBFBF"/>
          </w:tcPr>
          <w:p w14:paraId="4FEAAB14" w14:textId="77777777" w:rsidR="009735DB" w:rsidRPr="004161B5" w:rsidRDefault="009735DB" w:rsidP="004161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161B5">
              <w:rPr>
                <w:b/>
                <w:sz w:val="32"/>
                <w:szCs w:val="32"/>
              </w:rPr>
              <w:t>TEAM Lesson Plan Template</w:t>
            </w:r>
          </w:p>
        </w:tc>
      </w:tr>
      <w:tr w:rsidR="009735DB" w:rsidRPr="004161B5" w14:paraId="4FEAAB17" w14:textId="77777777" w:rsidTr="00816DCC">
        <w:tc>
          <w:tcPr>
            <w:tcW w:w="10908" w:type="dxa"/>
            <w:gridSpan w:val="2"/>
          </w:tcPr>
          <w:p w14:paraId="4FEAAB16" w14:textId="0C978695" w:rsidR="009735DB" w:rsidRPr="002B32E8" w:rsidRDefault="009735DB" w:rsidP="004161B5">
            <w:pPr>
              <w:spacing w:after="0" w:line="240" w:lineRule="auto"/>
            </w:pPr>
            <w:r w:rsidRPr="002B32E8">
              <w:t>Teacher:</w:t>
            </w:r>
            <w:r w:rsidR="00682025" w:rsidRPr="002B32E8">
              <w:t xml:space="preserve">  </w:t>
            </w:r>
            <w:r w:rsidR="002B32E8">
              <w:t>Dr. Tom Blanchard</w:t>
            </w:r>
          </w:p>
        </w:tc>
      </w:tr>
      <w:tr w:rsidR="009735DB" w:rsidRPr="004161B5" w14:paraId="4FEAAB19" w14:textId="77777777" w:rsidTr="00816DCC">
        <w:tc>
          <w:tcPr>
            <w:tcW w:w="10908" w:type="dxa"/>
            <w:gridSpan w:val="2"/>
          </w:tcPr>
          <w:p w14:paraId="4FEAAB18" w14:textId="62C5C2F0" w:rsidR="009735DB" w:rsidRPr="002B32E8" w:rsidRDefault="009735DB" w:rsidP="004161B5">
            <w:pPr>
              <w:spacing w:after="0" w:line="240" w:lineRule="auto"/>
            </w:pPr>
            <w:r w:rsidRPr="002B32E8">
              <w:t>Subject/Grade:</w:t>
            </w:r>
            <w:r w:rsidR="002B32E8">
              <w:t xml:space="preserve"> Biology</w:t>
            </w:r>
          </w:p>
        </w:tc>
      </w:tr>
      <w:tr w:rsidR="009735DB" w:rsidRPr="004161B5" w14:paraId="4FEAAB1B" w14:textId="77777777" w:rsidTr="00816DCC">
        <w:tc>
          <w:tcPr>
            <w:tcW w:w="10908" w:type="dxa"/>
            <w:gridSpan w:val="2"/>
          </w:tcPr>
          <w:p w14:paraId="4FEAAB1A" w14:textId="6EDCED03" w:rsidR="009735DB" w:rsidRPr="002B32E8" w:rsidRDefault="009735DB" w:rsidP="004161B5">
            <w:pPr>
              <w:spacing w:after="0" w:line="240" w:lineRule="auto"/>
            </w:pPr>
            <w:r w:rsidRPr="002B32E8">
              <w:t>Lesson Title:</w:t>
            </w:r>
            <w:r w:rsidR="002B32E8">
              <w:t xml:space="preserve"> </w:t>
            </w:r>
            <w:r w:rsidR="006C1815">
              <w:t>Calculating Water Quality Values Using Macroinvertebrate Sampling</w:t>
            </w:r>
          </w:p>
        </w:tc>
      </w:tr>
      <w:tr w:rsidR="009735DB" w:rsidRPr="004161B5" w14:paraId="4FEAAB1E" w14:textId="77777777" w:rsidTr="00816DCC">
        <w:tc>
          <w:tcPr>
            <w:tcW w:w="3780" w:type="dxa"/>
            <w:shd w:val="clear" w:color="auto" w:fill="BFBFBF"/>
            <w:vAlign w:val="center"/>
          </w:tcPr>
          <w:p w14:paraId="4FEAAB1C" w14:textId="77777777" w:rsidR="009735DB" w:rsidRPr="004161B5" w:rsidRDefault="009735DB" w:rsidP="003869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7D3"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7128" w:type="dxa"/>
            <w:shd w:val="clear" w:color="auto" w:fill="BFBFBF"/>
          </w:tcPr>
          <w:p w14:paraId="4FEAAB1D" w14:textId="77777777" w:rsidR="009735DB" w:rsidRPr="004161B5" w:rsidRDefault="009735DB" w:rsidP="004161B5">
            <w:pPr>
              <w:spacing w:after="0" w:line="240" w:lineRule="auto"/>
              <w:rPr>
                <w:sz w:val="20"/>
                <w:szCs w:val="20"/>
              </w:rPr>
            </w:pPr>
            <w:r w:rsidRPr="004161B5">
              <w:rPr>
                <w:b/>
                <w:sz w:val="20"/>
                <w:szCs w:val="20"/>
              </w:rPr>
              <w:t xml:space="preserve">Identify what you </w:t>
            </w:r>
            <w:r>
              <w:rPr>
                <w:b/>
                <w:sz w:val="20"/>
                <w:szCs w:val="20"/>
              </w:rPr>
              <w:t>intend</w:t>
            </w:r>
            <w:r w:rsidRPr="004161B5">
              <w:rPr>
                <w:b/>
                <w:sz w:val="20"/>
                <w:szCs w:val="20"/>
              </w:rPr>
              <w:t xml:space="preserve"> to teach.</w:t>
            </w:r>
            <w:r w:rsidRPr="004161B5">
              <w:rPr>
                <w:sz w:val="20"/>
                <w:szCs w:val="20"/>
              </w:rPr>
              <w:t xml:space="preserve">  State, Common Core, ACT College Readiness Stan</w:t>
            </w:r>
            <w:r>
              <w:rPr>
                <w:sz w:val="20"/>
                <w:szCs w:val="20"/>
              </w:rPr>
              <w:t>dards and/or State Competencies</w:t>
            </w:r>
            <w:r w:rsidR="004017D3">
              <w:rPr>
                <w:sz w:val="20"/>
                <w:szCs w:val="20"/>
              </w:rPr>
              <w:t>; Enduring Understandings and Essential Questions</w:t>
            </w:r>
            <w:r w:rsidR="00963F08">
              <w:rPr>
                <w:sz w:val="20"/>
                <w:szCs w:val="20"/>
              </w:rPr>
              <w:t>.</w:t>
            </w:r>
          </w:p>
        </w:tc>
      </w:tr>
      <w:tr w:rsidR="009735DB" w:rsidRPr="004161B5" w14:paraId="4FEAAB25" w14:textId="77777777" w:rsidTr="00816DCC">
        <w:tc>
          <w:tcPr>
            <w:tcW w:w="10908" w:type="dxa"/>
            <w:gridSpan w:val="2"/>
          </w:tcPr>
          <w:p w14:paraId="4FEAAB1F" w14:textId="77777777" w:rsidR="009735DB" w:rsidRPr="004161B5" w:rsidRDefault="009735DB" w:rsidP="004161B5">
            <w:pPr>
              <w:spacing w:after="0" w:line="240" w:lineRule="auto"/>
              <w:jc w:val="center"/>
            </w:pPr>
          </w:p>
          <w:p w14:paraId="7767BC58" w14:textId="64AE3E8C" w:rsidR="004A616D" w:rsidRPr="00F75A6C" w:rsidRDefault="004572B1" w:rsidP="004A4A40">
            <w:pPr>
              <w:pStyle w:val="Default"/>
              <w:rPr>
                <w:sz w:val="22"/>
                <w:szCs w:val="22"/>
              </w:rPr>
            </w:pPr>
            <w:r w:rsidRPr="00F75A6C">
              <w:rPr>
                <w:b/>
                <w:bCs/>
                <w:sz w:val="22"/>
                <w:szCs w:val="22"/>
              </w:rPr>
              <w:t>BIO1.LS2.1</w:t>
            </w:r>
            <w:r w:rsidR="004A616D" w:rsidRPr="00F75A6C">
              <w:rPr>
                <w:sz w:val="22"/>
                <w:szCs w:val="22"/>
              </w:rPr>
              <w:t xml:space="preserve"> Analyze mathematical and/or computational representations of population data that support explanations of factors that affect population size and carrying capacities of populations within an ecosystem. Examine a representative ecosystem and, based on interdependent relationships present, predict population size effects due to a given </w:t>
            </w:r>
            <w:r w:rsidR="004A4A40" w:rsidRPr="00F75A6C">
              <w:rPr>
                <w:sz w:val="22"/>
                <w:szCs w:val="22"/>
              </w:rPr>
              <w:t xml:space="preserve">disturbance. </w:t>
            </w:r>
          </w:p>
          <w:p w14:paraId="73581ED4" w14:textId="77777777" w:rsidR="004A4A40" w:rsidRPr="00F75A6C" w:rsidRDefault="004A4A40" w:rsidP="004A4A40">
            <w:pPr>
              <w:pStyle w:val="Default"/>
              <w:rPr>
                <w:sz w:val="22"/>
                <w:szCs w:val="22"/>
              </w:rPr>
            </w:pPr>
          </w:p>
          <w:p w14:paraId="26B2B398" w14:textId="148BF404" w:rsidR="00EB5EC4" w:rsidRPr="00F75A6C" w:rsidRDefault="004572B1" w:rsidP="00137C84">
            <w:pPr>
              <w:pStyle w:val="Default"/>
              <w:rPr>
                <w:sz w:val="22"/>
                <w:szCs w:val="22"/>
              </w:rPr>
            </w:pPr>
            <w:r w:rsidRPr="00F75A6C">
              <w:rPr>
                <w:b/>
                <w:bCs/>
                <w:sz w:val="22"/>
                <w:szCs w:val="22"/>
              </w:rPr>
              <w:t>BIO1.LS2.5</w:t>
            </w:r>
            <w:r w:rsidR="00EB5EC4" w:rsidRPr="00F75A6C">
              <w:rPr>
                <w:sz w:val="22"/>
                <w:szCs w:val="22"/>
              </w:rPr>
              <w:t xml:space="preserve"> Analyze examples of ecological succession, identifying and explaining the order of events responsible for the formation of a new ecosystem in response to extreme fluctuations in environmental conditions or catastrophic </w:t>
            </w:r>
            <w:r w:rsidR="00137C84" w:rsidRPr="00F75A6C">
              <w:rPr>
                <w:sz w:val="22"/>
                <w:szCs w:val="22"/>
              </w:rPr>
              <w:t>events.</w:t>
            </w:r>
          </w:p>
          <w:p w14:paraId="109384C5" w14:textId="77777777" w:rsidR="00EF72CD" w:rsidRPr="00F75A6C" w:rsidRDefault="00EF72CD" w:rsidP="002B32E8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28B1332F" w14:textId="0FB90FAD" w:rsidR="00EF72CD" w:rsidRPr="00F75A6C" w:rsidRDefault="00EF72CD" w:rsidP="002B32E8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F75A6C">
              <w:rPr>
                <w:rFonts w:asciiTheme="minorHAnsi" w:eastAsiaTheme="minorEastAsia" w:hAnsiTheme="minorHAnsi" w:cstheme="minorHAnsi"/>
              </w:rPr>
              <w:t xml:space="preserve">Related Standards from mathematics: </w:t>
            </w:r>
          </w:p>
          <w:p w14:paraId="07870752" w14:textId="77777777" w:rsidR="00EF72CD" w:rsidRPr="00F75A6C" w:rsidRDefault="00EF72CD" w:rsidP="00EF72CD">
            <w:pPr>
              <w:pStyle w:val="Default"/>
              <w:rPr>
                <w:sz w:val="22"/>
                <w:szCs w:val="22"/>
              </w:rPr>
            </w:pPr>
            <w:r w:rsidRPr="00F75A6C">
              <w:rPr>
                <w:b/>
                <w:bCs/>
                <w:sz w:val="22"/>
                <w:szCs w:val="22"/>
              </w:rPr>
              <w:t xml:space="preserve">7.SP.A.2 </w:t>
            </w:r>
            <w:r w:rsidRPr="00F75A6C">
              <w:rPr>
                <w:sz w:val="22"/>
                <w:szCs w:val="22"/>
              </w:rPr>
              <w:t xml:space="preserve">Collect and use data from a random sample to draw inferences about a population with an unknown characteristic of interest. Generate multiple samples (or simulated samples) of the same size to gauge the variation in estimates or predictions. </w:t>
            </w:r>
            <w:r w:rsidRPr="00F75A6C">
              <w:rPr>
                <w:i/>
                <w:iCs/>
                <w:sz w:val="22"/>
                <w:szCs w:val="22"/>
              </w:rPr>
              <w:t xml:space="preserve">For </w:t>
            </w:r>
          </w:p>
          <w:p w14:paraId="00094435" w14:textId="77777777" w:rsidR="000C2092" w:rsidRPr="00F75A6C" w:rsidRDefault="000C2092" w:rsidP="002B32E8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75F62740" w14:textId="58837119" w:rsidR="003C2671" w:rsidRPr="00F75A6C" w:rsidRDefault="002B32E8" w:rsidP="00A26765">
            <w:pPr>
              <w:pStyle w:val="Default"/>
              <w:rPr>
                <w:sz w:val="22"/>
                <w:szCs w:val="22"/>
              </w:rPr>
            </w:pPr>
            <w:r w:rsidRPr="00F75A6C">
              <w:rPr>
                <w:rStyle w:val="fontstyle21"/>
                <w:rFonts w:asciiTheme="minorHAnsi" w:hAnsiTheme="minorHAnsi" w:cstheme="minorHAnsi"/>
              </w:rPr>
              <w:t xml:space="preserve">Crosscutting Concepts: </w:t>
            </w:r>
            <w:r w:rsidR="00603E61" w:rsidRPr="00F75A6C">
              <w:rPr>
                <w:rStyle w:val="fontstyle21"/>
                <w:rFonts w:asciiTheme="minorHAnsi" w:hAnsiTheme="minorHAnsi" w:cstheme="minorHAnsi"/>
              </w:rPr>
              <w:t>Scale, proportion, and quantity (counting organisms)</w:t>
            </w:r>
            <w:r w:rsidR="00A26765" w:rsidRPr="00F75A6C">
              <w:rPr>
                <w:rStyle w:val="fontstyle21"/>
                <w:rFonts w:asciiTheme="minorHAnsi" w:hAnsiTheme="minorHAnsi" w:cstheme="minorHAnsi"/>
              </w:rPr>
              <w:t>, Systems and system models with defined boundaries (a stream )</w:t>
            </w:r>
            <w:r w:rsidR="003C2671" w:rsidRPr="00F75A6C">
              <w:rPr>
                <w:sz w:val="22"/>
                <w:szCs w:val="22"/>
              </w:rPr>
              <w:t xml:space="preserve"> </w:t>
            </w:r>
          </w:p>
          <w:p w14:paraId="28C40999" w14:textId="7F4CC3CC" w:rsidR="002B32E8" w:rsidRPr="00F75A6C" w:rsidRDefault="002B32E8" w:rsidP="002B32E8">
            <w:pPr>
              <w:spacing w:after="0" w:line="240" w:lineRule="auto"/>
              <w:rPr>
                <w:rStyle w:val="fontstyle21"/>
                <w:rFonts w:asciiTheme="minorHAnsi" w:hAnsiTheme="minorHAnsi" w:cstheme="minorHAnsi"/>
              </w:rPr>
            </w:pPr>
          </w:p>
          <w:p w14:paraId="4FEAAB21" w14:textId="5B872580" w:rsidR="00D83922" w:rsidRPr="00F75A6C" w:rsidRDefault="002B32E8" w:rsidP="002B32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75A6C">
              <w:rPr>
                <w:rStyle w:val="fontstyle21"/>
                <w:rFonts w:asciiTheme="minorHAnsi" w:hAnsiTheme="minorHAnsi" w:cstheme="minorHAnsi"/>
              </w:rPr>
              <w:t xml:space="preserve">SEPs: </w:t>
            </w:r>
            <w:r w:rsidR="000F04EA" w:rsidRPr="00F75A6C">
              <w:rPr>
                <w:rStyle w:val="fontstyle21"/>
                <w:rFonts w:asciiTheme="minorHAnsi" w:hAnsiTheme="minorHAnsi" w:cstheme="minorHAnsi"/>
              </w:rPr>
              <w:t xml:space="preserve">Analyzing and interpreting data, Using mathematics and computational thinking, </w:t>
            </w:r>
            <w:r w:rsidR="009C6E64" w:rsidRPr="00F75A6C">
              <w:rPr>
                <w:rStyle w:val="fontstyle21"/>
                <w:rFonts w:asciiTheme="minorHAnsi" w:hAnsiTheme="minorHAnsi" w:cstheme="minorHAnsi"/>
              </w:rPr>
              <w:t>Constructing explanations to explain phenomena</w:t>
            </w:r>
            <w:r w:rsidRPr="00F75A6C">
              <w:rPr>
                <w:rStyle w:val="fontstyle21"/>
                <w:rFonts w:asciiTheme="minorHAnsi" w:hAnsiTheme="minorHAnsi" w:cstheme="minorHAnsi"/>
              </w:rPr>
              <w:t xml:space="preserve"> </w:t>
            </w:r>
          </w:p>
          <w:p w14:paraId="4FEAAB24" w14:textId="77777777" w:rsidR="00944C7C" w:rsidRPr="004161B5" w:rsidRDefault="00944C7C" w:rsidP="004161B5">
            <w:pPr>
              <w:spacing w:after="0" w:line="240" w:lineRule="auto"/>
            </w:pPr>
          </w:p>
        </w:tc>
      </w:tr>
      <w:tr w:rsidR="00963F08" w:rsidRPr="004161B5" w14:paraId="4FEAAB29" w14:textId="77777777" w:rsidTr="00816DCC">
        <w:tc>
          <w:tcPr>
            <w:tcW w:w="3780" w:type="dxa"/>
            <w:shd w:val="clear" w:color="auto" w:fill="BFBFBF"/>
            <w:vAlign w:val="center"/>
          </w:tcPr>
          <w:p w14:paraId="4FEAAB26" w14:textId="77777777" w:rsidR="00963F08" w:rsidRPr="004161B5" w:rsidRDefault="00963F08" w:rsidP="00963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7D3">
              <w:rPr>
                <w:b/>
                <w:sz w:val="24"/>
                <w:szCs w:val="24"/>
              </w:rPr>
              <w:t>OBJECTIVE(s)/Sub-Objectives</w:t>
            </w:r>
          </w:p>
        </w:tc>
        <w:tc>
          <w:tcPr>
            <w:tcW w:w="7128" w:type="dxa"/>
            <w:shd w:val="clear" w:color="auto" w:fill="BFBFBF"/>
          </w:tcPr>
          <w:p w14:paraId="4FEAAB27" w14:textId="77777777" w:rsidR="00963F08" w:rsidRPr="00EF7E9F" w:rsidRDefault="00963F08" w:rsidP="00963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Connect prior learning to new learning.  </w:t>
            </w:r>
            <w:r w:rsidRPr="00EF7E9F">
              <w:rPr>
                <w:sz w:val="20"/>
                <w:szCs w:val="20"/>
              </w:rPr>
              <w:t xml:space="preserve">Clear, Specific, Observable, Demanding, High Quality, Measurable, Aligned to Standard(s), and </w:t>
            </w:r>
            <w:r w:rsidRPr="00EF7E9F">
              <w:rPr>
                <w:rFonts w:cs="Arial"/>
                <w:sz w:val="20"/>
                <w:szCs w:val="20"/>
              </w:rPr>
              <w:t>Integrated with other subjects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EF7E9F">
              <w:rPr>
                <w:rFonts w:cs="Arial"/>
                <w:sz w:val="20"/>
                <w:szCs w:val="20"/>
              </w:rPr>
              <w:t>build on prior student knowledge</w:t>
            </w:r>
          </w:p>
          <w:p w14:paraId="4FEAAB28" w14:textId="77777777" w:rsidR="00963F08" w:rsidRPr="004161B5" w:rsidRDefault="00963F08" w:rsidP="00963F08">
            <w:pPr>
              <w:spacing w:after="0" w:line="240" w:lineRule="auto"/>
              <w:rPr>
                <w:sz w:val="20"/>
                <w:szCs w:val="20"/>
              </w:rPr>
            </w:pPr>
            <w:r w:rsidRPr="004161B5">
              <w:rPr>
                <w:sz w:val="20"/>
                <w:szCs w:val="20"/>
              </w:rPr>
              <w:t>Student-Friendly</w:t>
            </w:r>
            <w:r>
              <w:rPr>
                <w:sz w:val="20"/>
                <w:szCs w:val="20"/>
              </w:rPr>
              <w:t xml:space="preserve"> (I Can Statement)</w:t>
            </w:r>
          </w:p>
        </w:tc>
      </w:tr>
      <w:tr w:rsidR="00963F08" w:rsidRPr="004161B5" w14:paraId="4FEAAB31" w14:textId="77777777" w:rsidTr="00816DCC">
        <w:tc>
          <w:tcPr>
            <w:tcW w:w="10908" w:type="dxa"/>
            <w:gridSpan w:val="2"/>
          </w:tcPr>
          <w:p w14:paraId="4FEAAB2A" w14:textId="77777777" w:rsidR="00963F08" w:rsidRPr="004161B5" w:rsidRDefault="00963F08" w:rsidP="004161B5">
            <w:pPr>
              <w:spacing w:after="0" w:line="240" w:lineRule="auto"/>
              <w:jc w:val="center"/>
            </w:pPr>
          </w:p>
          <w:p w14:paraId="4FEAAB2C" w14:textId="63FCFBA0" w:rsidR="00963F08" w:rsidRDefault="00D4513E" w:rsidP="004161B5">
            <w:pPr>
              <w:spacing w:after="0" w:line="240" w:lineRule="auto"/>
            </w:pPr>
            <w:r>
              <w:t>I can compute a water quality index from a sample of macroinve</w:t>
            </w:r>
            <w:r w:rsidR="00257E52">
              <w:t>r</w:t>
            </w:r>
            <w:r>
              <w:t xml:space="preserve">tebrates. </w:t>
            </w:r>
          </w:p>
          <w:p w14:paraId="4FEAAB2F" w14:textId="77777777" w:rsidR="00944C7C" w:rsidRDefault="00944C7C" w:rsidP="004161B5">
            <w:pPr>
              <w:spacing w:after="0" w:line="240" w:lineRule="auto"/>
            </w:pPr>
          </w:p>
          <w:p w14:paraId="4FEAAB30" w14:textId="77777777" w:rsidR="00963F08" w:rsidRPr="004161B5" w:rsidRDefault="00963F08" w:rsidP="004161B5">
            <w:pPr>
              <w:spacing w:after="0" w:line="240" w:lineRule="auto"/>
            </w:pPr>
          </w:p>
        </w:tc>
      </w:tr>
      <w:tr w:rsidR="00816DCC" w:rsidRPr="004161B5" w14:paraId="4FEAAB35" w14:textId="77777777" w:rsidTr="00816DCC">
        <w:tc>
          <w:tcPr>
            <w:tcW w:w="3780" w:type="dxa"/>
            <w:shd w:val="clear" w:color="auto" w:fill="BFBFBF"/>
            <w:vAlign w:val="center"/>
          </w:tcPr>
          <w:p w14:paraId="4FEAAB32" w14:textId="77777777" w:rsidR="00816DCC" w:rsidRPr="004161B5" w:rsidRDefault="00816DCC" w:rsidP="00816D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AND RESOURCES</w:t>
            </w:r>
            <w:r w:rsidRPr="004161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28" w:type="dxa"/>
            <w:shd w:val="clear" w:color="auto" w:fill="BFBFBF"/>
          </w:tcPr>
          <w:p w14:paraId="4FEAAB33" w14:textId="77777777" w:rsidR="00816DCC" w:rsidRPr="000408E9" w:rsidRDefault="00816DCC" w:rsidP="00816D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Content-related: </w:t>
            </w:r>
            <w:r w:rsidRPr="00C65F44">
              <w:rPr>
                <w:sz w:val="20"/>
                <w:szCs w:val="20"/>
              </w:rPr>
              <w:t>Clearly support</w:t>
            </w:r>
            <w:r>
              <w:rPr>
                <w:sz w:val="20"/>
                <w:szCs w:val="20"/>
              </w:rPr>
              <w:t>s</w:t>
            </w:r>
            <w:r w:rsidRPr="00C65F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lesson o</w:t>
            </w:r>
            <w:r w:rsidRPr="00C65F44">
              <w:rPr>
                <w:sz w:val="20"/>
                <w:szCs w:val="20"/>
              </w:rPr>
              <w:t>bjective(s)</w:t>
            </w:r>
            <w:r>
              <w:rPr>
                <w:sz w:val="20"/>
                <w:szCs w:val="20"/>
              </w:rPr>
              <w:t>; rigorous &amp; r</w:t>
            </w:r>
            <w:r w:rsidRPr="004161B5">
              <w:rPr>
                <w:sz w:val="20"/>
                <w:szCs w:val="20"/>
              </w:rPr>
              <w:t>elevant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cs="Arial"/>
                <w:sz w:val="20"/>
                <w:szCs w:val="20"/>
              </w:rPr>
              <w:t>Incorporates multimedia &amp; resources beyond the textbook.</w:t>
            </w:r>
            <w:r>
              <w:rPr>
                <w:sz w:val="20"/>
                <w:szCs w:val="20"/>
              </w:rPr>
              <w:t xml:space="preserve"> </w:t>
            </w:r>
          </w:p>
          <w:p w14:paraId="4FEAAB34" w14:textId="77777777" w:rsidR="00816DCC" w:rsidRPr="000408E9" w:rsidRDefault="00816DCC" w:rsidP="00816D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6DCC" w:rsidRPr="004161B5" w14:paraId="4FEAAB40" w14:textId="77777777" w:rsidTr="00816DCC">
        <w:tc>
          <w:tcPr>
            <w:tcW w:w="10908" w:type="dxa"/>
            <w:gridSpan w:val="2"/>
          </w:tcPr>
          <w:p w14:paraId="4FEAAB36" w14:textId="458B0579" w:rsidR="00D83922" w:rsidRPr="00E43268" w:rsidRDefault="00D83922" w:rsidP="00D83922">
            <w:pPr>
              <w:rPr>
                <w:b/>
                <w:i/>
                <w:color w:val="0000CC"/>
              </w:rPr>
            </w:pPr>
            <w:r w:rsidRPr="00E43268">
              <w:rPr>
                <w:b/>
                <w:u w:val="single"/>
              </w:rPr>
              <w:t>Activities &amp; Materials</w:t>
            </w:r>
            <w:r w:rsidRPr="00E43268">
              <w:t xml:space="preserve"> </w:t>
            </w:r>
          </w:p>
          <w:p w14:paraId="5DA74E1B" w14:textId="11E93C37" w:rsidR="005D2E91" w:rsidRDefault="005D2E91" w:rsidP="00D83922">
            <w:pPr>
              <w:ind w:left="360"/>
            </w:pPr>
            <w:r>
              <w:t xml:space="preserve">_x_ Computer, projector, screen/smartboard </w:t>
            </w:r>
          </w:p>
          <w:p w14:paraId="708CFCD0" w14:textId="5118B753" w:rsidR="00FE02A4" w:rsidRDefault="00FE02A4" w:rsidP="00D83922">
            <w:pPr>
              <w:ind w:left="360"/>
            </w:pPr>
            <w:r>
              <w:t>_x_ Sample of aquatic macroinvertebrates</w:t>
            </w:r>
            <w:r w:rsidR="00E83D6F">
              <w:t xml:space="preserve"> (AMI) </w:t>
            </w:r>
            <w:r>
              <w:t xml:space="preserve"> (This could be an actual sample collected from a stream or a simulated sample using preserved specimens, flashcards, or </w:t>
            </w:r>
            <w:r w:rsidR="003842DC">
              <w:t xml:space="preserve">images cut from the </w:t>
            </w:r>
            <w:proofErr w:type="spellStart"/>
            <w:r w:rsidR="003842DC">
              <w:t>AMI_Pics</w:t>
            </w:r>
            <w:proofErr w:type="spellEnd"/>
            <w:r w:rsidR="003842DC">
              <w:t xml:space="preserve"> worksheet.  This lesson plan </w:t>
            </w:r>
            <w:r w:rsidR="00955238">
              <w:t xml:space="preserve">is written assuming use of images from the </w:t>
            </w:r>
            <w:proofErr w:type="spellStart"/>
            <w:r w:rsidR="00955238">
              <w:t>AMI_Pics</w:t>
            </w:r>
            <w:proofErr w:type="spellEnd"/>
            <w:r w:rsidR="00955238">
              <w:t xml:space="preserve"> worksheet.  Modify as appropriate for other samples). </w:t>
            </w:r>
          </w:p>
          <w:p w14:paraId="33C7C96C" w14:textId="6BCC522A" w:rsidR="0038677F" w:rsidRDefault="00955238" w:rsidP="00D83922">
            <w:pPr>
              <w:ind w:left="360"/>
            </w:pPr>
            <w:r>
              <w:t xml:space="preserve">_x_ </w:t>
            </w:r>
            <w:proofErr w:type="spellStart"/>
            <w:r w:rsidR="00DD1206">
              <w:t>WaterQualityIndex_Worksheet</w:t>
            </w:r>
            <w:proofErr w:type="spellEnd"/>
            <w:r w:rsidR="00DD1206">
              <w:t xml:space="preserve"> </w:t>
            </w:r>
            <w:r w:rsidR="00B928B4">
              <w:t xml:space="preserve"> and </w:t>
            </w:r>
            <w:proofErr w:type="spellStart"/>
            <w:r w:rsidR="00B928B4">
              <w:t>AMI_tallysheet</w:t>
            </w:r>
            <w:proofErr w:type="spellEnd"/>
            <w:r w:rsidR="00B928B4">
              <w:t xml:space="preserve">  </w:t>
            </w:r>
            <w:r w:rsidR="00F75A6C">
              <w:t>worksheet</w:t>
            </w:r>
          </w:p>
          <w:p w14:paraId="29F22023" w14:textId="70851CFC" w:rsidR="00CC6CB4" w:rsidRDefault="00CC6CB4" w:rsidP="00D83922">
            <w:pPr>
              <w:ind w:left="360"/>
            </w:pPr>
            <w:r>
              <w:lastRenderedPageBreak/>
              <w:t>_x_ Dichotomous Key per group</w:t>
            </w:r>
          </w:p>
          <w:p w14:paraId="4264F241" w14:textId="2BEA92BB" w:rsidR="00C7536B" w:rsidRDefault="00C7536B" w:rsidP="00D83922">
            <w:pPr>
              <w:ind w:left="360"/>
            </w:pPr>
            <w:r>
              <w:t xml:space="preserve">_x_ Webpage </w:t>
            </w:r>
            <w:hyperlink r:id="rId7" w:history="1">
              <w:r w:rsidR="00914571" w:rsidRPr="008A643E">
                <w:rPr>
                  <w:rStyle w:val="Hyperlink"/>
                </w:rPr>
                <w:t>https://www.macroinvertebrates.org/</w:t>
              </w:r>
            </w:hyperlink>
            <w:r w:rsidR="00914571">
              <w:t xml:space="preserve"> (optional)</w:t>
            </w:r>
          </w:p>
          <w:p w14:paraId="2A6D9BC3" w14:textId="29752012" w:rsidR="006C61BB" w:rsidRDefault="00D83922" w:rsidP="00D83922">
            <w:pPr>
              <w:ind w:left="360"/>
            </w:pPr>
            <w:r w:rsidRPr="00E43268">
              <w:t>_</w:t>
            </w:r>
            <w:r w:rsidR="001A3850">
              <w:t>x</w:t>
            </w:r>
            <w:r w:rsidRPr="00E43268">
              <w:t xml:space="preserve">_ </w:t>
            </w:r>
            <w:r w:rsidR="00D16CD6">
              <w:t>Cutouts of AMI from AMI_Pics</w:t>
            </w:r>
            <w:r w:rsidR="00F75A6C">
              <w:t>.docx</w:t>
            </w:r>
            <w:r w:rsidR="00D16CD6">
              <w:t xml:space="preserve"> </w:t>
            </w:r>
          </w:p>
          <w:p w14:paraId="4FEAAB3B" w14:textId="259DBD04" w:rsidR="00D83922" w:rsidRPr="00E43268" w:rsidRDefault="006C61BB" w:rsidP="00D83922">
            <w:pPr>
              <w:ind w:left="360"/>
            </w:pPr>
            <w:r>
              <w:t xml:space="preserve">_x_ Calculator (optional) </w:t>
            </w:r>
            <w:r w:rsidR="00D83922" w:rsidRPr="00E43268">
              <w:t xml:space="preserve"> </w:t>
            </w:r>
          </w:p>
          <w:p w14:paraId="4FEAAB3C" w14:textId="77777777" w:rsidR="00D83922" w:rsidRDefault="00D83922" w:rsidP="00D839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3268">
              <w:rPr>
                <w:b/>
                <w:bCs/>
                <w:color w:val="000000"/>
              </w:rPr>
              <w:t>What if the technology is not working?</w:t>
            </w:r>
          </w:p>
          <w:p w14:paraId="44366C4B" w14:textId="3C3DC2BE" w:rsidR="008A284E" w:rsidRDefault="00784BAA" w:rsidP="00D839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the projector is not working, 1) skip the webpage and 2) </w:t>
            </w:r>
            <w:r w:rsidR="0062066F">
              <w:rPr>
                <w:color w:val="000000"/>
              </w:rPr>
              <w:t xml:space="preserve">Use a pencil to emphasize the parts of the pictures of AMI that are hard to see (gills on mayflies, </w:t>
            </w:r>
            <w:r w:rsidR="00916501">
              <w:rPr>
                <w:color w:val="000000"/>
              </w:rPr>
              <w:t>segments on leech, legs on water penny)</w:t>
            </w:r>
            <w:r w:rsidR="00E83D6F">
              <w:rPr>
                <w:color w:val="000000"/>
              </w:rPr>
              <w:t>.</w:t>
            </w:r>
          </w:p>
          <w:p w14:paraId="40055595" w14:textId="7D5BABF9" w:rsidR="00E83D6F" w:rsidRPr="00784BAA" w:rsidRDefault="00E83D6F" w:rsidP="00D839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no calculator is available, do the computations by hand. </w:t>
            </w:r>
          </w:p>
          <w:p w14:paraId="4FEAAB3D" w14:textId="1D208279" w:rsidR="00816DCC" w:rsidRDefault="00D83922" w:rsidP="00D83922">
            <w:pPr>
              <w:rPr>
                <w:b/>
              </w:rPr>
            </w:pPr>
            <w:r w:rsidRPr="00E43268">
              <w:rPr>
                <w:b/>
              </w:rPr>
              <w:t>Routine for distributing material</w:t>
            </w:r>
            <w:r>
              <w:rPr>
                <w:b/>
              </w:rPr>
              <w:t>s</w:t>
            </w:r>
            <w:r w:rsidR="00E83D6F">
              <w:rPr>
                <w:b/>
              </w:rPr>
              <w:t xml:space="preserve"> </w:t>
            </w:r>
          </w:p>
          <w:p w14:paraId="6557E807" w14:textId="6F3B2260" w:rsidR="00E83D6F" w:rsidRPr="00E83D6F" w:rsidRDefault="00E83D6F" w:rsidP="00D83922">
            <w:pPr>
              <w:rPr>
                <w:bCs/>
              </w:rPr>
            </w:pPr>
            <w:r>
              <w:rPr>
                <w:bCs/>
              </w:rPr>
              <w:t xml:space="preserve">Place worksheets and sample of AMI on tables where groups will work. </w:t>
            </w:r>
          </w:p>
          <w:p w14:paraId="4FEAAB3E" w14:textId="77777777" w:rsidR="00944C7C" w:rsidRDefault="00944C7C" w:rsidP="00D83922">
            <w:pPr>
              <w:rPr>
                <w:b/>
              </w:rPr>
            </w:pPr>
          </w:p>
          <w:p w14:paraId="4FEAAB3F" w14:textId="77777777" w:rsidR="00944C7C" w:rsidRPr="00D83922" w:rsidRDefault="00944C7C" w:rsidP="00D83922">
            <w:pPr>
              <w:rPr>
                <w:b/>
              </w:rPr>
            </w:pPr>
          </w:p>
        </w:tc>
      </w:tr>
      <w:tr w:rsidR="00816DCC" w:rsidRPr="004161B5" w14:paraId="4FEAAB44" w14:textId="77777777" w:rsidTr="00816DCC">
        <w:tc>
          <w:tcPr>
            <w:tcW w:w="3780" w:type="dxa"/>
            <w:shd w:val="clear" w:color="auto" w:fill="BFBFBF"/>
            <w:vAlign w:val="center"/>
          </w:tcPr>
          <w:p w14:paraId="4FEAAB41" w14:textId="77777777" w:rsidR="00960576" w:rsidRDefault="00816DCC" w:rsidP="000957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ACCOM</w:t>
            </w:r>
            <w:r w:rsidR="000F0C9E">
              <w:rPr>
                <w:b/>
                <w:sz w:val="24"/>
                <w:szCs w:val="24"/>
              </w:rPr>
              <w:t>MOD</w:t>
            </w:r>
            <w:r>
              <w:rPr>
                <w:b/>
                <w:sz w:val="24"/>
                <w:szCs w:val="24"/>
              </w:rPr>
              <w:t>ATIONS/ADAPTATIONS</w:t>
            </w:r>
          </w:p>
          <w:p w14:paraId="4FEAAB42" w14:textId="77777777" w:rsidR="00816DCC" w:rsidRPr="00960576" w:rsidRDefault="00816DCC" w:rsidP="00960576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  <w:shd w:val="clear" w:color="auto" w:fill="BFBFBF"/>
          </w:tcPr>
          <w:p w14:paraId="4FEAAB43" w14:textId="77777777" w:rsidR="00816DCC" w:rsidRPr="00C24AC5" w:rsidRDefault="00816DCC" w:rsidP="000957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styles and interests.  </w:t>
            </w:r>
            <w:r>
              <w:rPr>
                <w:sz w:val="20"/>
                <w:szCs w:val="20"/>
              </w:rPr>
              <w:t>Anticipate learning difficulties, regularly incorporate student interests &amp; cultural heritage; differentiate instructional methods.</w:t>
            </w:r>
          </w:p>
        </w:tc>
      </w:tr>
      <w:tr w:rsidR="00816DCC" w:rsidRPr="004161B5" w14:paraId="4FEAAB50" w14:textId="77777777" w:rsidTr="00944C7C">
        <w:trPr>
          <w:trHeight w:val="2843"/>
        </w:trPr>
        <w:tc>
          <w:tcPr>
            <w:tcW w:w="10908" w:type="dxa"/>
            <w:gridSpan w:val="2"/>
          </w:tcPr>
          <w:p w14:paraId="4FEAAB45" w14:textId="66CCC218" w:rsidR="005B32B1" w:rsidRPr="00E43268" w:rsidRDefault="00FB14EB" w:rsidP="005B32B1">
            <w:pPr>
              <w:rPr>
                <w:b/>
                <w:i/>
                <w:color w:val="0000CC"/>
              </w:rPr>
            </w:pPr>
            <w:r w:rsidRPr="00E43268">
              <w:rPr>
                <w:b/>
                <w:bCs/>
                <w:color w:val="000000"/>
              </w:rPr>
              <w:t xml:space="preserve">Modifications/Plans for Diverse Learners </w:t>
            </w:r>
          </w:p>
          <w:p w14:paraId="4FEAAB46" w14:textId="77777777" w:rsidR="00FB14EB" w:rsidRPr="00E43268" w:rsidRDefault="00FB14EB" w:rsidP="00D83922">
            <w:pPr>
              <w:spacing w:after="0"/>
              <w:ind w:left="1080"/>
              <w:rPr>
                <w:b/>
                <w:u w:val="single"/>
              </w:rPr>
            </w:pPr>
            <w:r w:rsidRPr="00E43268">
              <w:rPr>
                <w:b/>
                <w:u w:val="single"/>
              </w:rPr>
              <w:t>Differentiation</w:t>
            </w:r>
          </w:p>
          <w:p w14:paraId="395B01BE" w14:textId="582B95E1" w:rsidR="007A431C" w:rsidRPr="00F7769F" w:rsidRDefault="00FB14EB" w:rsidP="00D83922">
            <w:pPr>
              <w:spacing w:after="0"/>
              <w:ind w:left="1080"/>
              <w:rPr>
                <w:bCs/>
              </w:rPr>
            </w:pPr>
            <w:r w:rsidRPr="00E43268">
              <w:rPr>
                <w:b/>
              </w:rPr>
              <w:t>--</w:t>
            </w:r>
            <w:r w:rsidR="00194805">
              <w:rPr>
                <w:b/>
              </w:rPr>
              <w:t>x</w:t>
            </w:r>
            <w:r w:rsidR="00F7769F">
              <w:rPr>
                <w:b/>
              </w:rPr>
              <w:t>-</w:t>
            </w:r>
            <w:r w:rsidRPr="00E43268">
              <w:rPr>
                <w:b/>
              </w:rPr>
              <w:t xml:space="preserve">-- Content </w:t>
            </w:r>
            <w:r w:rsidR="00F7769F">
              <w:rPr>
                <w:bCs/>
              </w:rPr>
              <w:t xml:space="preserve">The number </w:t>
            </w:r>
            <w:r w:rsidR="003B66CB">
              <w:rPr>
                <w:bCs/>
              </w:rPr>
              <w:t xml:space="preserve">and variety </w:t>
            </w:r>
            <w:r w:rsidR="00F7769F">
              <w:rPr>
                <w:bCs/>
              </w:rPr>
              <w:t xml:space="preserve">of organisms in </w:t>
            </w:r>
            <w:r w:rsidR="000969D8">
              <w:rPr>
                <w:bCs/>
              </w:rPr>
              <w:t>a simulated</w:t>
            </w:r>
            <w:r w:rsidR="00F7769F">
              <w:rPr>
                <w:bCs/>
              </w:rPr>
              <w:t xml:space="preserve"> sample </w:t>
            </w:r>
            <w:r w:rsidR="00601EAF">
              <w:rPr>
                <w:bCs/>
              </w:rPr>
              <w:t>can be modified</w:t>
            </w:r>
            <w:r w:rsidR="0042429E">
              <w:rPr>
                <w:bCs/>
              </w:rPr>
              <w:t xml:space="preserve">.  As extreme examples, students </w:t>
            </w:r>
            <w:r w:rsidR="000969D8">
              <w:rPr>
                <w:bCs/>
              </w:rPr>
              <w:t>who need a challenge may be given a sample that includes several of each</w:t>
            </w:r>
            <w:r w:rsidR="00085C81">
              <w:rPr>
                <w:bCs/>
              </w:rPr>
              <w:t xml:space="preserve"> type of </w:t>
            </w:r>
            <w:r w:rsidR="000969D8">
              <w:rPr>
                <w:bCs/>
              </w:rPr>
              <w:t xml:space="preserve"> organism</w:t>
            </w:r>
            <w:r w:rsidR="00085C81">
              <w:rPr>
                <w:bCs/>
              </w:rPr>
              <w:t xml:space="preserve"> on the </w:t>
            </w:r>
            <w:proofErr w:type="spellStart"/>
            <w:r w:rsidR="00085C81">
              <w:rPr>
                <w:bCs/>
              </w:rPr>
              <w:t>WaterQualityIndex_Worksheet</w:t>
            </w:r>
            <w:proofErr w:type="spellEnd"/>
            <w:r w:rsidR="00601EAF">
              <w:rPr>
                <w:bCs/>
              </w:rPr>
              <w:t>,</w:t>
            </w:r>
            <w:r w:rsidR="006141C9">
              <w:rPr>
                <w:bCs/>
              </w:rPr>
              <w:t xml:space="preserve"> while students who are struggling may be given a sample with 3 leeches and </w:t>
            </w:r>
            <w:r w:rsidR="00A43295">
              <w:rPr>
                <w:bCs/>
              </w:rPr>
              <w:t xml:space="preserve">two snails. </w:t>
            </w:r>
          </w:p>
          <w:p w14:paraId="3978073D" w14:textId="24345F55" w:rsidR="00BB2ADF" w:rsidRDefault="00FB14EB" w:rsidP="00D83922">
            <w:pPr>
              <w:spacing w:after="0"/>
              <w:ind w:left="1080"/>
              <w:rPr>
                <w:bCs/>
              </w:rPr>
            </w:pPr>
            <w:r w:rsidRPr="00E43268">
              <w:rPr>
                <w:b/>
              </w:rPr>
              <w:t>--</w:t>
            </w:r>
            <w:r w:rsidR="00BB2ADF">
              <w:rPr>
                <w:b/>
              </w:rPr>
              <w:t>x</w:t>
            </w:r>
            <w:r w:rsidRPr="00E43268">
              <w:rPr>
                <w:b/>
              </w:rPr>
              <w:t xml:space="preserve">--- Process </w:t>
            </w:r>
            <w:r w:rsidR="00BB2ADF" w:rsidRPr="00BB2ADF">
              <w:rPr>
                <w:bCs/>
              </w:rPr>
              <w:t xml:space="preserve">Most </w:t>
            </w:r>
            <w:r w:rsidR="002D6AC5">
              <w:rPr>
                <w:bCs/>
              </w:rPr>
              <w:t xml:space="preserve">students will use black and white photocopied pictures of AMI.  Some students may need pictures with color or higher resolution.  If </w:t>
            </w:r>
            <w:r w:rsidR="000C0DB5">
              <w:rPr>
                <w:bCs/>
              </w:rPr>
              <w:t xml:space="preserve">so, </w:t>
            </w:r>
            <w:r w:rsidR="007958CD">
              <w:rPr>
                <w:bCs/>
              </w:rPr>
              <w:t xml:space="preserve">let them look at images on a screen. </w:t>
            </w:r>
          </w:p>
          <w:p w14:paraId="4FEAAB49" w14:textId="77777777" w:rsidR="00FB14EB" w:rsidRPr="00E43268" w:rsidRDefault="00FB14EB" w:rsidP="00D83922">
            <w:pPr>
              <w:spacing w:after="0"/>
              <w:rPr>
                <w:b/>
                <w:u w:val="single"/>
              </w:rPr>
            </w:pPr>
          </w:p>
          <w:p w14:paraId="4FEAAB4A" w14:textId="77777777" w:rsidR="00FB14EB" w:rsidRDefault="00FB14EB" w:rsidP="00D83922">
            <w:pPr>
              <w:spacing w:after="0"/>
              <w:ind w:left="1080"/>
              <w:rPr>
                <w:b/>
                <w:u w:val="single"/>
              </w:rPr>
            </w:pPr>
            <w:r w:rsidRPr="00E43268">
              <w:rPr>
                <w:b/>
                <w:u w:val="single"/>
              </w:rPr>
              <w:t>Accommodations</w:t>
            </w:r>
          </w:p>
          <w:p w14:paraId="5E1DB8F5" w14:textId="7ABA3957" w:rsidR="00511CAF" w:rsidRPr="00E43268" w:rsidRDefault="001F2711" w:rsidP="00D83922">
            <w:pPr>
              <w:spacing w:after="0"/>
              <w:ind w:left="1080"/>
              <w:rPr>
                <w:b/>
                <w:u w:val="single"/>
              </w:rPr>
            </w:pPr>
            <w:r w:rsidRPr="00F15E5C">
              <w:rPr>
                <w:rFonts w:asciiTheme="minorHAnsi" w:hAnsiTheme="minorHAnsi" w:cstheme="minorHAnsi"/>
                <w:b/>
                <w:iCs/>
                <w:color w:val="0000CC"/>
              </w:rPr>
              <w:t>Prepare for individual students</w:t>
            </w:r>
          </w:p>
          <w:p w14:paraId="4FEAAB4E" w14:textId="77777777" w:rsidR="00816DCC" w:rsidRDefault="00816DCC" w:rsidP="00D83922">
            <w:pPr>
              <w:spacing w:after="0" w:line="240" w:lineRule="auto"/>
            </w:pPr>
          </w:p>
          <w:p w14:paraId="4FEAAB4F" w14:textId="77777777" w:rsidR="00816DCC" w:rsidRPr="004161B5" w:rsidRDefault="00816DCC" w:rsidP="00D83922">
            <w:pPr>
              <w:spacing w:after="0" w:line="240" w:lineRule="auto"/>
            </w:pPr>
          </w:p>
        </w:tc>
      </w:tr>
    </w:tbl>
    <w:p w14:paraId="4FEAAB51" w14:textId="77777777" w:rsidR="00F11E07" w:rsidRPr="00F11E07" w:rsidRDefault="00F11E07" w:rsidP="00D83922">
      <w:pPr>
        <w:spacing w:after="0"/>
        <w:rPr>
          <w:vanish/>
        </w:rPr>
      </w:pPr>
    </w:p>
    <w:tbl>
      <w:tblPr>
        <w:tblpPr w:leftFromText="187" w:rightFromText="187" w:vertAnchor="text" w:horzAnchor="margin" w:tblpY="-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6"/>
        <w:gridCol w:w="6904"/>
      </w:tblGrid>
      <w:tr w:rsidR="00816DCC" w:rsidRPr="004161B5" w14:paraId="4FEAAB54" w14:textId="77777777" w:rsidTr="000110B3">
        <w:trPr>
          <w:cantSplit/>
          <w:trHeight w:val="1767"/>
        </w:trPr>
        <w:tc>
          <w:tcPr>
            <w:tcW w:w="3886" w:type="dxa"/>
            <w:shd w:val="clear" w:color="auto" w:fill="BFBFBF"/>
            <w:vAlign w:val="center"/>
          </w:tcPr>
          <w:p w14:paraId="4FEAAB52" w14:textId="77777777" w:rsidR="00816DCC" w:rsidRPr="004017D3" w:rsidRDefault="00816DCC" w:rsidP="00D839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7D3">
              <w:rPr>
                <w:b/>
                <w:sz w:val="24"/>
                <w:szCs w:val="24"/>
              </w:rPr>
              <w:lastRenderedPageBreak/>
              <w:t>MOTIVATING STUDENTS</w:t>
            </w:r>
            <w:r>
              <w:rPr>
                <w:b/>
                <w:sz w:val="24"/>
                <w:szCs w:val="24"/>
              </w:rPr>
              <w:t>/ANTICIPATORY SET</w:t>
            </w:r>
          </w:p>
        </w:tc>
        <w:tc>
          <w:tcPr>
            <w:tcW w:w="6904" w:type="dxa"/>
            <w:shd w:val="clear" w:color="auto" w:fill="BFBFBF"/>
          </w:tcPr>
          <w:p w14:paraId="4FEAAB53" w14:textId="77777777" w:rsidR="00816DCC" w:rsidRPr="004017D3" w:rsidRDefault="00816DCC" w:rsidP="00D839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017D3">
              <w:rPr>
                <w:rFonts w:cs="Arial"/>
                <w:b/>
                <w:sz w:val="20"/>
                <w:szCs w:val="20"/>
              </w:rPr>
              <w:t xml:space="preserve">“Hook”:  Engage students’ attention and focus on learning.  </w:t>
            </w:r>
            <w:r w:rsidRPr="004017D3">
              <w:rPr>
                <w:rFonts w:cs="Arial"/>
                <w:sz w:val="20"/>
                <w:szCs w:val="20"/>
              </w:rPr>
              <w:t>Per</w:t>
            </w:r>
            <w:r>
              <w:rPr>
                <w:rFonts w:cs="Arial"/>
                <w:sz w:val="20"/>
                <w:szCs w:val="20"/>
              </w:rPr>
              <w:t>sonally meaningful and relevant.</w:t>
            </w:r>
          </w:p>
        </w:tc>
      </w:tr>
      <w:tr w:rsidR="00816DCC" w:rsidRPr="004161B5" w14:paraId="4FEAAB57" w14:textId="77777777" w:rsidTr="000110B3">
        <w:trPr>
          <w:cantSplit/>
          <w:trHeight w:val="2267"/>
        </w:trPr>
        <w:tc>
          <w:tcPr>
            <w:tcW w:w="10790" w:type="dxa"/>
            <w:gridSpan w:val="2"/>
          </w:tcPr>
          <w:p w14:paraId="4FEAAB55" w14:textId="77777777" w:rsidR="00816DCC" w:rsidRDefault="00816DCC" w:rsidP="00D83922">
            <w:pPr>
              <w:spacing w:after="0" w:line="240" w:lineRule="auto"/>
            </w:pPr>
          </w:p>
          <w:p w14:paraId="3FB222D8" w14:textId="77777777" w:rsidR="00DC1CCF" w:rsidRDefault="009530FC" w:rsidP="00E77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Remind students that this lesson is part of a sequence to understand water quality.  There </w:t>
            </w:r>
            <w:r w:rsidR="007952E2">
              <w:rPr>
                <w:bCs/>
              </w:rPr>
              <w:t>were lessons</w:t>
            </w:r>
            <w:r>
              <w:rPr>
                <w:bCs/>
              </w:rPr>
              <w:t xml:space="preserve"> on identifying AMI</w:t>
            </w:r>
            <w:r w:rsidR="007952E2">
              <w:rPr>
                <w:bCs/>
              </w:rPr>
              <w:t xml:space="preserve"> and assigning tolerance values.  </w:t>
            </w:r>
            <w:r w:rsidR="00590F6E">
              <w:rPr>
                <w:bCs/>
              </w:rPr>
              <w:t xml:space="preserve">Now </w:t>
            </w:r>
            <w:r w:rsidR="009513CC">
              <w:rPr>
                <w:bCs/>
              </w:rPr>
              <w:t xml:space="preserve">we will put these ideas together </w:t>
            </w:r>
            <w:r w:rsidR="00DC1CCF">
              <w:rPr>
                <w:bCs/>
              </w:rPr>
              <w:t xml:space="preserve">to get a measure of water quality.  </w:t>
            </w:r>
          </w:p>
          <w:p w14:paraId="122650E5" w14:textId="77777777" w:rsidR="00DC1CCF" w:rsidRDefault="00DC1CCF" w:rsidP="00E771AF">
            <w:pPr>
              <w:spacing w:after="0" w:line="240" w:lineRule="auto"/>
              <w:rPr>
                <w:bCs/>
              </w:rPr>
            </w:pPr>
          </w:p>
          <w:p w14:paraId="01743D66" w14:textId="76E06E8F" w:rsidR="00DC1CCF" w:rsidRDefault="00DC1CCF" w:rsidP="00DC1C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Show </w:t>
            </w:r>
            <w:r w:rsidR="00F75A6C">
              <w:rPr>
                <w:bCs/>
              </w:rPr>
              <w:t>students</w:t>
            </w:r>
            <w:r>
              <w:rPr>
                <w:bCs/>
              </w:rPr>
              <w:t xml:space="preserve"> a picture of a stream with good water quality and a picture of a stream with poor water quality.</w:t>
            </w:r>
          </w:p>
          <w:p w14:paraId="3673F5C8" w14:textId="77777777" w:rsidR="00DC1CCF" w:rsidRDefault="00DC1CCF" w:rsidP="00DC1CCF">
            <w:pPr>
              <w:spacing w:after="0" w:line="240" w:lineRule="auto"/>
            </w:pPr>
          </w:p>
          <w:p w14:paraId="7CF47EBC" w14:textId="6E22C7A2" w:rsidR="00DC1CCF" w:rsidRDefault="00C87C37" w:rsidP="00DC1CCF">
            <w:pPr>
              <w:spacing w:after="0" w:line="240" w:lineRule="auto"/>
            </w:pPr>
            <w:hyperlink r:id="rId8" w:anchor="/media/File:Arkansas_River_(2020).jpg" w:history="1">
              <w:r w:rsidR="00285FB0" w:rsidRPr="008A643E">
                <w:rPr>
                  <w:rStyle w:val="Hyperlink"/>
                </w:rPr>
                <w:t>https://en.wikipedia.org/wiki/Arkansas_River#/media/File:Arkansas_River_(2020).jpg</w:t>
              </w:r>
            </w:hyperlink>
          </w:p>
          <w:p w14:paraId="5D534485" w14:textId="77777777" w:rsidR="00285FB0" w:rsidRDefault="00285FB0" w:rsidP="00DC1CCF">
            <w:pPr>
              <w:spacing w:after="0" w:line="240" w:lineRule="auto"/>
            </w:pPr>
          </w:p>
          <w:p w14:paraId="69BBB7C8" w14:textId="2814FB96" w:rsidR="00285FB0" w:rsidRDefault="00C87C37" w:rsidP="00DC1CCF">
            <w:pPr>
              <w:spacing w:after="0" w:line="240" w:lineRule="auto"/>
            </w:pPr>
            <w:hyperlink r:id="rId9" w:anchor="/media/File:Nrborderborderentrythreecolorsmay05-1-.JPG" w:history="1">
              <w:r w:rsidR="009B637C" w:rsidRPr="008A643E">
                <w:rPr>
                  <w:rStyle w:val="Hyperlink"/>
                </w:rPr>
                <w:t>https://en.wikipedia.org/wiki/Water_pollution#/media/File:Nrborderborderentrythreecolorsmay05-1-.JPG</w:t>
              </w:r>
            </w:hyperlink>
          </w:p>
          <w:p w14:paraId="20936024" w14:textId="77777777" w:rsidR="009B637C" w:rsidRPr="004161B5" w:rsidRDefault="009B637C" w:rsidP="00DC1CCF">
            <w:pPr>
              <w:spacing w:after="0" w:line="240" w:lineRule="auto"/>
            </w:pPr>
          </w:p>
          <w:p w14:paraId="4FEAAB56" w14:textId="5EC8B999" w:rsidR="00816DCC" w:rsidRPr="004161B5" w:rsidRDefault="00816DCC" w:rsidP="00E771AF">
            <w:pPr>
              <w:spacing w:after="0" w:line="240" w:lineRule="auto"/>
            </w:pPr>
          </w:p>
        </w:tc>
      </w:tr>
      <w:tr w:rsidR="00816DCC" w:rsidRPr="004161B5" w14:paraId="4FEAAB5A" w14:textId="77777777" w:rsidTr="000110B3">
        <w:trPr>
          <w:cantSplit/>
          <w:trHeight w:val="1008"/>
        </w:trPr>
        <w:tc>
          <w:tcPr>
            <w:tcW w:w="3886" w:type="dxa"/>
            <w:shd w:val="clear" w:color="auto" w:fill="BFBFBF"/>
            <w:vAlign w:val="center"/>
          </w:tcPr>
          <w:p w14:paraId="4FEAAB58" w14:textId="77777777" w:rsidR="00816DCC" w:rsidRPr="004161B5" w:rsidRDefault="00816DCC" w:rsidP="00816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PROCEDURES</w:t>
            </w:r>
          </w:p>
        </w:tc>
        <w:tc>
          <w:tcPr>
            <w:tcW w:w="6904" w:type="dxa"/>
            <w:shd w:val="clear" w:color="auto" w:fill="BFBFBF"/>
          </w:tcPr>
          <w:p w14:paraId="4FEAAB59" w14:textId="77777777" w:rsidR="00816DCC" w:rsidRPr="00C65F44" w:rsidRDefault="00816DCC" w:rsidP="00816DCC">
            <w:pPr>
              <w:spacing w:after="0" w:line="240" w:lineRule="auto"/>
              <w:rPr>
                <w:sz w:val="20"/>
                <w:szCs w:val="20"/>
              </w:rPr>
            </w:pPr>
            <w:r w:rsidRPr="004161B5">
              <w:rPr>
                <w:b/>
                <w:sz w:val="20"/>
                <w:szCs w:val="20"/>
              </w:rPr>
              <w:t>Step-by-Step Procedures-</w:t>
            </w:r>
            <w:r>
              <w:rPr>
                <w:b/>
                <w:sz w:val="20"/>
                <w:szCs w:val="20"/>
              </w:rPr>
              <w:t xml:space="preserve">Lesson </w:t>
            </w:r>
            <w:r w:rsidRPr="004161B5">
              <w:rPr>
                <w:b/>
                <w:sz w:val="20"/>
                <w:szCs w:val="20"/>
              </w:rPr>
              <w:t>Sequence</w:t>
            </w:r>
            <w:r>
              <w:rPr>
                <w:b/>
                <w:sz w:val="20"/>
                <w:szCs w:val="20"/>
              </w:rPr>
              <w:t>:</w:t>
            </w:r>
            <w:r w:rsidRPr="004161B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Basic to Complex.  </w:t>
            </w:r>
            <w:r>
              <w:rPr>
                <w:rFonts w:cs="Arial"/>
                <w:sz w:val="20"/>
                <w:szCs w:val="20"/>
              </w:rPr>
              <w:t>Lesson i</w:t>
            </w:r>
            <w:r w:rsidRPr="00A05647">
              <w:rPr>
                <w:rFonts w:cs="Arial"/>
                <w:sz w:val="20"/>
                <w:szCs w:val="20"/>
              </w:rPr>
              <w:t>nclude</w:t>
            </w:r>
            <w:r>
              <w:rPr>
                <w:rFonts w:cs="Arial"/>
                <w:sz w:val="20"/>
                <w:szCs w:val="20"/>
              </w:rPr>
              <w:t xml:space="preserve">s visuals, modeling, logical sequencing and segmenting (beginning, middle, ending); essential information; concise communication; grouping strategies; </w:t>
            </w:r>
            <w:r>
              <w:rPr>
                <w:sz w:val="20"/>
                <w:szCs w:val="20"/>
              </w:rPr>
              <w:t>differentiated instructional strategies to provide intervention &amp; e</w:t>
            </w:r>
            <w:r w:rsidRPr="004161B5">
              <w:rPr>
                <w:sz w:val="20"/>
                <w:szCs w:val="20"/>
              </w:rPr>
              <w:t>xtension</w:t>
            </w:r>
            <w:r>
              <w:rPr>
                <w:sz w:val="20"/>
                <w:szCs w:val="20"/>
              </w:rPr>
              <w:t>; seamless routines; varied instructional strategies; key concepts &amp; ideas highlighted regularly.</w:t>
            </w:r>
          </w:p>
        </w:tc>
      </w:tr>
      <w:tr w:rsidR="00816DCC" w:rsidRPr="004161B5" w14:paraId="4FEAAB6A" w14:textId="77777777" w:rsidTr="000110B3">
        <w:trPr>
          <w:cantSplit/>
          <w:trHeight w:val="1380"/>
        </w:trPr>
        <w:tc>
          <w:tcPr>
            <w:tcW w:w="10790" w:type="dxa"/>
            <w:gridSpan w:val="2"/>
          </w:tcPr>
          <w:p w14:paraId="683D879A" w14:textId="5ADFA183" w:rsidR="00C11008" w:rsidRDefault="00655164" w:rsidP="00944C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For each group, p</w:t>
            </w:r>
            <w:r w:rsidR="00C11008">
              <w:rPr>
                <w:color w:val="000000"/>
              </w:rPr>
              <w:t>r</w:t>
            </w:r>
            <w:r w:rsidR="00C6197B">
              <w:rPr>
                <w:color w:val="000000"/>
              </w:rPr>
              <w:t>int one copy of AMI_</w:t>
            </w:r>
            <w:r w:rsidR="00393C18">
              <w:rPr>
                <w:color w:val="000000"/>
              </w:rPr>
              <w:t>Pics</w:t>
            </w:r>
            <w:r>
              <w:rPr>
                <w:color w:val="000000"/>
              </w:rPr>
              <w:t xml:space="preserve">.docx.  </w:t>
            </w:r>
            <w:r w:rsidR="00393C18">
              <w:rPr>
                <w:color w:val="000000"/>
              </w:rPr>
              <w:t xml:space="preserve">Cut out each image.  </w:t>
            </w:r>
            <w:r>
              <w:rPr>
                <w:color w:val="000000"/>
              </w:rPr>
              <w:t xml:space="preserve">Shuffle the images.  Provide a set of shuffled images and the two worksheets to each group of students. </w:t>
            </w:r>
          </w:p>
          <w:p w14:paraId="4FEAAB5B" w14:textId="37CA5577" w:rsidR="00746BE6" w:rsidRPr="00E43268" w:rsidRDefault="00746BE6" w:rsidP="00944C7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CC"/>
              </w:rPr>
            </w:pPr>
            <w:r w:rsidRPr="00E43268">
              <w:rPr>
                <w:b/>
                <w:bCs/>
                <w:i/>
                <w:iCs/>
                <w:color w:val="000000"/>
                <w:u w:val="single"/>
              </w:rPr>
              <w:t>Introductio</w:t>
            </w:r>
            <w:r w:rsidRPr="00E43268">
              <w:rPr>
                <w:b/>
                <w:bCs/>
                <w:iCs/>
                <w:color w:val="000000"/>
                <w:u w:val="single"/>
              </w:rPr>
              <w:t>n</w:t>
            </w:r>
            <w:r w:rsidRPr="00E43268">
              <w:rPr>
                <w:bCs/>
                <w:iCs/>
                <w:color w:val="000000"/>
              </w:rPr>
              <w:t xml:space="preserve"> </w:t>
            </w:r>
          </w:p>
          <w:p w14:paraId="4FEAAB5C" w14:textId="3DAF93F7" w:rsidR="00746BE6" w:rsidRDefault="008802E5" w:rsidP="00746BE6">
            <w:pPr>
              <w:autoSpaceDE w:val="0"/>
              <w:autoSpaceDN w:val="0"/>
              <w:adjustRightInd w:val="0"/>
              <w:ind w:firstLine="3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With the whole group’s attention, r</w:t>
            </w:r>
            <w:r w:rsidR="0042340E">
              <w:rPr>
                <w:bCs/>
                <w:iCs/>
                <w:color w:val="000000"/>
              </w:rPr>
              <w:t xml:space="preserve">emind students about sorting </w:t>
            </w:r>
            <w:r w:rsidR="001304FB">
              <w:rPr>
                <w:bCs/>
                <w:iCs/>
                <w:color w:val="000000"/>
              </w:rPr>
              <w:t>macroinvertebrates using</w:t>
            </w:r>
            <w:r w:rsidR="00B07A14">
              <w:rPr>
                <w:bCs/>
                <w:iCs/>
                <w:color w:val="000000"/>
              </w:rPr>
              <w:t xml:space="preserve"> Dichotomous Keys</w:t>
            </w:r>
            <w:r w:rsidR="001304FB">
              <w:rPr>
                <w:bCs/>
                <w:iCs/>
                <w:color w:val="000000"/>
              </w:rPr>
              <w:t xml:space="preserve">.  </w:t>
            </w:r>
            <w:r w:rsidR="0042340E">
              <w:rPr>
                <w:bCs/>
                <w:iCs/>
                <w:color w:val="000000"/>
              </w:rPr>
              <w:t xml:space="preserve">Point out that they </w:t>
            </w:r>
            <w:r w:rsidR="00863D00">
              <w:rPr>
                <w:bCs/>
                <w:iCs/>
                <w:color w:val="000000"/>
              </w:rPr>
              <w:t xml:space="preserve">will </w:t>
            </w:r>
            <w:r w:rsidR="00C83CE6">
              <w:rPr>
                <w:bCs/>
                <w:iCs/>
                <w:color w:val="000000"/>
              </w:rPr>
              <w:t xml:space="preserve">count </w:t>
            </w:r>
            <w:r w:rsidR="002C318B">
              <w:rPr>
                <w:bCs/>
                <w:iCs/>
                <w:color w:val="000000"/>
              </w:rPr>
              <w:t>types of macroinvertebrates</w:t>
            </w:r>
            <w:r w:rsidR="00B07A14">
              <w:rPr>
                <w:bCs/>
                <w:iCs/>
                <w:color w:val="000000"/>
              </w:rPr>
              <w:t xml:space="preserve"> </w:t>
            </w:r>
            <w:r w:rsidR="0042340E">
              <w:rPr>
                <w:bCs/>
                <w:iCs/>
                <w:color w:val="000000"/>
              </w:rPr>
              <w:t xml:space="preserve">and </w:t>
            </w:r>
            <w:r w:rsidR="0066010E">
              <w:rPr>
                <w:bCs/>
                <w:iCs/>
                <w:color w:val="000000"/>
              </w:rPr>
              <w:t xml:space="preserve">use the quantities to determine the quality of the water from which the sample was taken. </w:t>
            </w:r>
          </w:p>
          <w:p w14:paraId="2DFBF754" w14:textId="4FF2BAD1" w:rsidR="0066010E" w:rsidRDefault="00A91D91" w:rsidP="00746BE6">
            <w:pPr>
              <w:autoSpaceDE w:val="0"/>
              <w:autoSpaceDN w:val="0"/>
              <w:adjustRightInd w:val="0"/>
              <w:ind w:firstLine="3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Point </w:t>
            </w:r>
            <w:r w:rsidR="00C513CF">
              <w:rPr>
                <w:bCs/>
                <w:iCs/>
                <w:color w:val="000000"/>
              </w:rPr>
              <w:t xml:space="preserve">out that some of the pictures are hard to see.  </w:t>
            </w:r>
            <w:r w:rsidR="0033691D">
              <w:rPr>
                <w:bCs/>
                <w:iCs/>
                <w:color w:val="000000"/>
              </w:rPr>
              <w:t xml:space="preserve">Show one of the printed mayflies and show it on a screen.  Without calling it a mayfly or calling them gills, point out the </w:t>
            </w:r>
            <w:r w:rsidR="00BE5C4E">
              <w:rPr>
                <w:bCs/>
                <w:iCs/>
                <w:color w:val="000000"/>
              </w:rPr>
              <w:t xml:space="preserve">abdominal </w:t>
            </w:r>
            <w:r w:rsidR="0033691D">
              <w:rPr>
                <w:bCs/>
                <w:iCs/>
                <w:color w:val="000000"/>
              </w:rPr>
              <w:t xml:space="preserve">gills.  </w:t>
            </w:r>
            <w:r w:rsidR="00BE5C4E">
              <w:rPr>
                <w:bCs/>
                <w:iCs/>
                <w:color w:val="000000"/>
              </w:rPr>
              <w:t xml:space="preserve">Similarly, show a color screen image of the leech and point out its segments.  Also point out the legs on the </w:t>
            </w:r>
            <w:r w:rsidR="0062436A">
              <w:rPr>
                <w:bCs/>
                <w:iCs/>
                <w:color w:val="000000"/>
              </w:rPr>
              <w:t xml:space="preserve">water penny.  </w:t>
            </w:r>
          </w:p>
          <w:p w14:paraId="499761B1" w14:textId="6041E050" w:rsidR="0062436A" w:rsidRDefault="0062436A" w:rsidP="00746BE6">
            <w:pPr>
              <w:autoSpaceDE w:val="0"/>
              <w:autoSpaceDN w:val="0"/>
              <w:adjustRightInd w:val="0"/>
              <w:ind w:firstLine="3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Tell students that </w:t>
            </w:r>
            <w:r w:rsidR="00CB2B26">
              <w:rPr>
                <w:bCs/>
                <w:iCs/>
                <w:color w:val="000000"/>
              </w:rPr>
              <w:t xml:space="preserve">each cutout represents one organism, even those that show a top and bottom view, or top and side view of the organism.  Hold one of these up and ask students how many it counts as. </w:t>
            </w:r>
          </w:p>
          <w:p w14:paraId="24978BD9" w14:textId="77777777" w:rsidR="0037770B" w:rsidRDefault="00CB2B26" w:rsidP="00746BE6">
            <w:pPr>
              <w:autoSpaceDE w:val="0"/>
              <w:autoSpaceDN w:val="0"/>
              <w:adjustRightInd w:val="0"/>
              <w:ind w:firstLine="3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Direct students</w:t>
            </w:r>
            <w:r w:rsidR="006E5848">
              <w:rPr>
                <w:bCs/>
                <w:iCs/>
                <w:color w:val="000000"/>
              </w:rPr>
              <w:t>’</w:t>
            </w:r>
            <w:r>
              <w:rPr>
                <w:bCs/>
                <w:iCs/>
                <w:color w:val="000000"/>
              </w:rPr>
              <w:t xml:space="preserve"> attention to the </w:t>
            </w:r>
            <w:proofErr w:type="spellStart"/>
            <w:r>
              <w:rPr>
                <w:bCs/>
                <w:iCs/>
                <w:color w:val="000000"/>
              </w:rPr>
              <w:t>AMI_tallysheet</w:t>
            </w:r>
            <w:proofErr w:type="spellEnd"/>
            <w:r w:rsidR="005E6909">
              <w:rPr>
                <w:bCs/>
                <w:iCs/>
                <w:color w:val="000000"/>
              </w:rPr>
              <w:t xml:space="preserve">.  </w:t>
            </w:r>
            <w:r w:rsidR="006725C0">
              <w:rPr>
                <w:bCs/>
                <w:iCs/>
                <w:color w:val="000000"/>
              </w:rPr>
              <w:t>Explain that one student should record values on the sheet as the whole group identifies one organism at a time.  They should pull the first picture from the top of the stack</w:t>
            </w:r>
            <w:r w:rsidR="006E5848">
              <w:rPr>
                <w:bCs/>
                <w:iCs/>
                <w:color w:val="000000"/>
              </w:rPr>
              <w:t xml:space="preserve">, identify the organism as one of the types on the </w:t>
            </w:r>
            <w:proofErr w:type="spellStart"/>
            <w:r w:rsidR="006E5848">
              <w:rPr>
                <w:bCs/>
                <w:iCs/>
                <w:color w:val="000000"/>
              </w:rPr>
              <w:t>tallysheet</w:t>
            </w:r>
            <w:proofErr w:type="spellEnd"/>
            <w:r w:rsidR="006E5848">
              <w:rPr>
                <w:bCs/>
                <w:iCs/>
                <w:color w:val="000000"/>
              </w:rPr>
              <w:t xml:space="preserve"> and make a mark.  Watch to see if they perform this procedure correctly. Once it is clear that they understand</w:t>
            </w:r>
            <w:r w:rsidR="0037770B">
              <w:rPr>
                <w:bCs/>
                <w:iCs/>
                <w:color w:val="000000"/>
              </w:rPr>
              <w:t xml:space="preserve">, regain the whole group’s attention. </w:t>
            </w:r>
          </w:p>
          <w:p w14:paraId="2C632939" w14:textId="77777777" w:rsidR="005551D8" w:rsidRDefault="0037770B" w:rsidP="00746BE6">
            <w:pPr>
              <w:autoSpaceDE w:val="0"/>
              <w:autoSpaceDN w:val="0"/>
              <w:adjustRightInd w:val="0"/>
              <w:ind w:firstLine="3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Explain what they will do next.  </w:t>
            </w:r>
            <w:r w:rsidR="005D6DD5">
              <w:rPr>
                <w:bCs/>
                <w:iCs/>
                <w:color w:val="000000"/>
              </w:rPr>
              <w:t xml:space="preserve">Direct their attention to the Water Quality Index worksheet.  </w:t>
            </w:r>
            <w:r>
              <w:rPr>
                <w:bCs/>
                <w:iCs/>
                <w:color w:val="000000"/>
              </w:rPr>
              <w:t xml:space="preserve">When they have counted all the organisms, they should count the tally marks on each row, and record this number </w:t>
            </w:r>
            <w:r w:rsidR="005D6DD5">
              <w:rPr>
                <w:bCs/>
                <w:iCs/>
                <w:color w:val="000000"/>
              </w:rPr>
              <w:t xml:space="preserve">in column A </w:t>
            </w:r>
            <w:r>
              <w:rPr>
                <w:bCs/>
                <w:iCs/>
                <w:color w:val="000000"/>
              </w:rPr>
              <w:t xml:space="preserve">on the Water Quality Index Spreadsheet.  They should then get a score for each row, multiplying the number of each type times the tolerance value on the sheet.  </w:t>
            </w:r>
            <w:r w:rsidR="005D6DD5">
              <w:rPr>
                <w:bCs/>
                <w:iCs/>
                <w:color w:val="000000"/>
              </w:rPr>
              <w:t xml:space="preserve">Then they will add the values in columns A and C and divide the sum of </w:t>
            </w:r>
            <w:r w:rsidR="005D6DD5">
              <w:rPr>
                <w:bCs/>
                <w:iCs/>
                <w:color w:val="000000"/>
              </w:rPr>
              <w:lastRenderedPageBreak/>
              <w:t xml:space="preserve">column C by the sum of column A.  They should record the quotient in the space provided and interpret this number as a water quality. </w:t>
            </w:r>
            <w:r w:rsidR="005551D8">
              <w:rPr>
                <w:bCs/>
                <w:iCs/>
                <w:color w:val="000000"/>
              </w:rPr>
              <w:t xml:space="preserve">  </w:t>
            </w:r>
          </w:p>
          <w:p w14:paraId="7A653E53" w14:textId="49087C1E" w:rsidR="00CB2B26" w:rsidRPr="00E43268" w:rsidRDefault="005551D8" w:rsidP="00746BE6">
            <w:pPr>
              <w:autoSpaceDE w:val="0"/>
              <w:autoSpaceDN w:val="0"/>
              <w:adjustRightInd w:val="0"/>
              <w:ind w:firstLine="3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Once they understand, have them return to the tally sheet and count the types of organisms. </w:t>
            </w:r>
            <w:r w:rsidR="006E5848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Observe their work and provide prompts or questions as needed. </w:t>
            </w:r>
          </w:p>
          <w:p w14:paraId="4FEAAB5D" w14:textId="23695952" w:rsidR="00944C7C" w:rsidRPr="00E43268" w:rsidRDefault="00746BE6" w:rsidP="00944C7C">
            <w:pPr>
              <w:rPr>
                <w:b/>
                <w:i/>
                <w:color w:val="0000CC"/>
              </w:rPr>
            </w:pPr>
            <w:r w:rsidRPr="00E43268">
              <w:rPr>
                <w:b/>
                <w:u w:val="single"/>
              </w:rPr>
              <w:t xml:space="preserve">Motivating Students </w:t>
            </w:r>
          </w:p>
          <w:p w14:paraId="20AA9021" w14:textId="5A3592ED" w:rsidR="005551D8" w:rsidRDefault="00746BE6" w:rsidP="00746BE6">
            <w:pPr>
              <w:ind w:firstLine="360"/>
            </w:pPr>
            <w:r w:rsidRPr="00E43268">
              <w:t>_</w:t>
            </w:r>
            <w:r w:rsidR="00955800">
              <w:t>x</w:t>
            </w:r>
            <w:r w:rsidRPr="00E43268">
              <w:t xml:space="preserve">_ Verbal Reinforcement </w:t>
            </w:r>
          </w:p>
          <w:p w14:paraId="4FEAAB5E" w14:textId="209B73A1" w:rsidR="00746BE6" w:rsidRPr="00E43268" w:rsidRDefault="00746BE6" w:rsidP="00746BE6">
            <w:pPr>
              <w:ind w:firstLine="360"/>
            </w:pPr>
            <w:r w:rsidRPr="00E43268">
              <w:t>_</w:t>
            </w:r>
            <w:r w:rsidR="005551D8">
              <w:t>x</w:t>
            </w:r>
            <w:r w:rsidRPr="00E43268">
              <w:t>_ Relate to Real Worl</w:t>
            </w:r>
            <w:r w:rsidR="00B078CD">
              <w:t>d: Water quality is important for drinking water and food chains</w:t>
            </w:r>
            <w:r w:rsidRPr="00E43268">
              <w:t xml:space="preserve"> </w:t>
            </w:r>
          </w:p>
          <w:p w14:paraId="4FEAAB5F" w14:textId="54527EB7" w:rsidR="00944C7C" w:rsidRPr="00E43268" w:rsidRDefault="00746BE6" w:rsidP="00944C7C">
            <w:pPr>
              <w:rPr>
                <w:b/>
                <w:i/>
                <w:color w:val="0000CC"/>
              </w:rPr>
            </w:pPr>
            <w:r w:rsidRPr="00E43268">
              <w:rPr>
                <w:b/>
                <w:u w:val="single"/>
              </w:rPr>
              <w:t xml:space="preserve">Presenting Instructional Content </w:t>
            </w:r>
          </w:p>
          <w:p w14:paraId="2A631BDB" w14:textId="77777777" w:rsidR="003B2A7B" w:rsidRDefault="00746BE6" w:rsidP="00746BE6">
            <w:pPr>
              <w:ind w:left="360"/>
            </w:pPr>
            <w:r w:rsidRPr="00E43268">
              <w:t>_</w:t>
            </w:r>
            <w:r w:rsidR="00955800">
              <w:t>x</w:t>
            </w:r>
            <w:r w:rsidRPr="00E43268">
              <w:t>_ Hands-On</w:t>
            </w:r>
            <w:r w:rsidR="003B2A7B">
              <w:t>: Students are handling the samples</w:t>
            </w:r>
          </w:p>
          <w:p w14:paraId="4FEAAB61" w14:textId="7437D8C8" w:rsidR="00746BE6" w:rsidRPr="00E43268" w:rsidRDefault="00746BE6" w:rsidP="00746BE6">
            <w:pPr>
              <w:ind w:left="360"/>
            </w:pPr>
            <w:r w:rsidRPr="00E43268">
              <w:t>_</w:t>
            </w:r>
            <w:r w:rsidR="00BE3341">
              <w:t>x</w:t>
            </w:r>
            <w:r w:rsidRPr="00E43268">
              <w:t>_ Guided Practice</w:t>
            </w:r>
            <w:r w:rsidR="00CC6CB4">
              <w:t>: The worksheet and dichotomous key guide students through organism identification</w:t>
            </w:r>
          </w:p>
          <w:p w14:paraId="4FEAAB63" w14:textId="7BDC5BCE" w:rsidR="00746BE6" w:rsidRPr="00E43268" w:rsidRDefault="00746BE6" w:rsidP="003B2A7B">
            <w:pPr>
              <w:ind w:left="360"/>
              <w:rPr>
                <w:b/>
                <w:bCs/>
                <w:i/>
                <w:iCs/>
                <w:color w:val="000000"/>
              </w:rPr>
            </w:pPr>
            <w:r w:rsidRPr="00E43268">
              <w:t xml:space="preserve"> </w:t>
            </w:r>
            <w:r w:rsidRPr="00E43268">
              <w:rPr>
                <w:b/>
                <w:bCs/>
                <w:i/>
                <w:iCs/>
                <w:color w:val="000000"/>
                <w:u w:val="single"/>
              </w:rPr>
              <w:t>Instructional strategies</w:t>
            </w:r>
            <w:r w:rsidRPr="00E43268">
              <w:rPr>
                <w:b/>
                <w:bCs/>
                <w:i/>
                <w:iCs/>
                <w:color w:val="000000"/>
              </w:rPr>
              <w:t>:</w:t>
            </w:r>
          </w:p>
          <w:p w14:paraId="4FEAAB65" w14:textId="09EABC7F" w:rsidR="00746BE6" w:rsidRPr="00BC6661" w:rsidRDefault="00746BE6" w:rsidP="00746BE6">
            <w:pPr>
              <w:autoSpaceDE w:val="0"/>
              <w:autoSpaceDN w:val="0"/>
              <w:adjustRightInd w:val="0"/>
              <w:ind w:left="720"/>
              <w:rPr>
                <w:bCs/>
                <w:iCs/>
              </w:rPr>
            </w:pPr>
            <w:r w:rsidRPr="00E43268">
              <w:rPr>
                <w:b/>
                <w:bCs/>
                <w:iCs/>
                <w:color w:val="000000"/>
              </w:rPr>
              <w:t xml:space="preserve">Modeling and Guided Practice </w:t>
            </w:r>
            <w:r w:rsidR="00BC6661">
              <w:rPr>
                <w:b/>
                <w:bCs/>
                <w:i/>
                <w:iCs/>
                <w:color w:val="000000"/>
              </w:rPr>
              <w:t>–</w:t>
            </w:r>
            <w:r w:rsidRPr="00E43268">
              <w:t xml:space="preserve"> </w:t>
            </w:r>
            <w:r w:rsidR="00BC6661" w:rsidRPr="00BC6661">
              <w:rPr>
                <w:bCs/>
                <w:iCs/>
              </w:rPr>
              <w:t xml:space="preserve">Model how to count each card as one organism and how to make a tally mark.  Have the students complete the tally sheet while watching them work, providing guidance as necessary. </w:t>
            </w:r>
          </w:p>
          <w:p w14:paraId="4FEAAB66" w14:textId="77777777" w:rsidR="00746BE6" w:rsidRPr="00E43268" w:rsidRDefault="00746BE6" w:rsidP="00746BE6">
            <w:pPr>
              <w:autoSpaceDE w:val="0"/>
              <w:autoSpaceDN w:val="0"/>
              <w:adjustRightInd w:val="0"/>
              <w:ind w:firstLine="360"/>
              <w:rPr>
                <w:b/>
                <w:bCs/>
                <w:iCs/>
                <w:color w:val="000000"/>
              </w:rPr>
            </w:pPr>
            <w:r w:rsidRPr="00E43268">
              <w:rPr>
                <w:b/>
                <w:iCs/>
                <w:color w:val="000000"/>
              </w:rPr>
              <w:tab/>
            </w:r>
            <w:r w:rsidRPr="00E43268">
              <w:rPr>
                <w:b/>
                <w:bCs/>
                <w:iCs/>
                <w:color w:val="000000"/>
              </w:rPr>
              <w:t xml:space="preserve">Check for Understanding (CFU) – </w:t>
            </w:r>
          </w:p>
          <w:p w14:paraId="4FEAAB67" w14:textId="77777777" w:rsidR="00746BE6" w:rsidRDefault="00746BE6" w:rsidP="00746BE6">
            <w:pPr>
              <w:ind w:left="1440"/>
              <w:rPr>
                <w:b/>
                <w:i/>
                <w:color w:val="0000CC"/>
              </w:rPr>
            </w:pPr>
            <w:r w:rsidRPr="00E43268">
              <w:rPr>
                <w:b/>
                <w:i/>
                <w:color w:val="0000CC"/>
              </w:rPr>
              <w:t xml:space="preserve">What am I doing for students that progress at different rates? </w:t>
            </w:r>
          </w:p>
          <w:p w14:paraId="4EC4A218" w14:textId="38E2A4DB" w:rsidR="000853B8" w:rsidRPr="00E43268" w:rsidRDefault="000853B8" w:rsidP="00746BE6">
            <w:pPr>
              <w:ind w:left="1440"/>
              <w:rPr>
                <w:b/>
                <w:i/>
                <w:color w:val="0000CC"/>
              </w:rPr>
            </w:pPr>
            <w:r>
              <w:rPr>
                <w:bCs/>
                <w:iCs/>
              </w:rPr>
              <w:t>Modify the number of organi</w:t>
            </w:r>
            <w:r w:rsidR="00F91C0B">
              <w:rPr>
                <w:bCs/>
                <w:iCs/>
              </w:rPr>
              <w:t xml:space="preserve">sms in a groups’ sample.  If they are </w:t>
            </w:r>
            <w:r w:rsidR="00F70FCE">
              <w:rPr>
                <w:bCs/>
                <w:iCs/>
              </w:rPr>
              <w:t xml:space="preserve">moving faster than other groups, provide more organisms for their sample. If they are falling behind, remove a few organisms.  </w:t>
            </w:r>
          </w:p>
          <w:p w14:paraId="4FEAAB68" w14:textId="77777777" w:rsidR="00746BE6" w:rsidRDefault="00746BE6" w:rsidP="00746BE6">
            <w:pPr>
              <w:ind w:left="1440"/>
              <w:rPr>
                <w:b/>
                <w:i/>
                <w:color w:val="0000CC"/>
              </w:rPr>
            </w:pPr>
            <w:r w:rsidRPr="00E43268">
              <w:rPr>
                <w:b/>
                <w:i/>
                <w:color w:val="0000CC"/>
              </w:rPr>
              <w:t xml:space="preserve">What do I do if they get it? </w:t>
            </w:r>
          </w:p>
          <w:p w14:paraId="2A180FA4" w14:textId="2BD6BBEF" w:rsidR="000177E4" w:rsidRPr="00161A82" w:rsidRDefault="008F23AB" w:rsidP="00746BE6">
            <w:pPr>
              <w:ind w:left="1440"/>
              <w:rPr>
                <w:bCs/>
                <w:iCs/>
              </w:rPr>
            </w:pPr>
            <w:r>
              <w:rPr>
                <w:bCs/>
                <w:iCs/>
              </w:rPr>
              <w:t xml:space="preserve">Move on from a water quality level to asking students what could affect water quality and asking them about steps we can take to improve water quality. </w:t>
            </w:r>
            <w:r w:rsidR="00161A82">
              <w:rPr>
                <w:bCs/>
                <w:iCs/>
              </w:rPr>
              <w:t xml:space="preserve"> </w:t>
            </w:r>
          </w:p>
          <w:p w14:paraId="455B79EE" w14:textId="77777777" w:rsidR="00816DCC" w:rsidRDefault="00746BE6" w:rsidP="000110B3">
            <w:pPr>
              <w:ind w:left="1440"/>
              <w:rPr>
                <w:b/>
                <w:i/>
                <w:color w:val="0000CC"/>
              </w:rPr>
            </w:pPr>
            <w:r w:rsidRPr="00E43268">
              <w:rPr>
                <w:b/>
                <w:i/>
                <w:color w:val="0000CC"/>
              </w:rPr>
              <w:t xml:space="preserve">What do I do if they don’t get it? </w:t>
            </w:r>
          </w:p>
          <w:p w14:paraId="4FEAAB69" w14:textId="16EB54AF" w:rsidR="00CE59E4" w:rsidRPr="000177E4" w:rsidRDefault="00CE59E4" w:rsidP="000110B3">
            <w:pPr>
              <w:ind w:left="1440"/>
              <w:rPr>
                <w:bCs/>
                <w:iCs/>
                <w:color w:val="0000CC"/>
              </w:rPr>
            </w:pPr>
            <w:r w:rsidRPr="000177E4">
              <w:rPr>
                <w:bCs/>
                <w:iCs/>
              </w:rPr>
              <w:t xml:space="preserve">Reduce the number of types of organisms in the sample and </w:t>
            </w:r>
            <w:r w:rsidR="000177E4" w:rsidRPr="000177E4">
              <w:rPr>
                <w:bCs/>
                <w:iCs/>
              </w:rPr>
              <w:t xml:space="preserve">talk students through the steps of the dichotomous key for each organism. </w:t>
            </w:r>
          </w:p>
        </w:tc>
      </w:tr>
      <w:tr w:rsidR="00816DCC" w:rsidRPr="004161B5" w14:paraId="4FEAAB6D" w14:textId="77777777" w:rsidTr="000110B3">
        <w:trPr>
          <w:cantSplit/>
          <w:trHeight w:val="1250"/>
        </w:trPr>
        <w:tc>
          <w:tcPr>
            <w:tcW w:w="3886" w:type="dxa"/>
            <w:shd w:val="clear" w:color="auto" w:fill="CCCCCC"/>
            <w:vAlign w:val="center"/>
          </w:tcPr>
          <w:p w14:paraId="4FEAAB6B" w14:textId="77777777" w:rsidR="00816DCC" w:rsidRPr="004161B5" w:rsidRDefault="00816DCC" w:rsidP="00816D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QUESTIONING/THINKING/PROBLEM SOLVING (embedded throughout)</w:t>
            </w:r>
          </w:p>
        </w:tc>
        <w:tc>
          <w:tcPr>
            <w:tcW w:w="6904" w:type="dxa"/>
            <w:shd w:val="clear" w:color="auto" w:fill="CCCCCC"/>
          </w:tcPr>
          <w:p w14:paraId="4FEAAB6C" w14:textId="77777777" w:rsidR="00816DCC" w:rsidRPr="000408E9" w:rsidRDefault="00816DCC" w:rsidP="00816DCC">
            <w:pPr>
              <w:spacing w:after="0" w:line="240" w:lineRule="auto"/>
              <w:rPr>
                <w:sz w:val="24"/>
                <w:szCs w:val="24"/>
              </w:rPr>
            </w:pPr>
            <w:r w:rsidRPr="000408E9">
              <w:rPr>
                <w:b/>
                <w:sz w:val="20"/>
                <w:szCs w:val="20"/>
              </w:rPr>
              <w:t>Balanced mix of question types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Utilizes Blooms Taxonomy/Webb’s Depth of Knowledge; high frequency; purposeful &amp; coherent; require active responses; balance based on volunteers/non-volunteers, ability, &amp; gender; lead to further inquiry &amp; self-directed learning. </w:t>
            </w:r>
            <w:r>
              <w:rPr>
                <w:rFonts w:cs="Arial"/>
                <w:b/>
                <w:sz w:val="20"/>
                <w:szCs w:val="20"/>
              </w:rPr>
              <w:t xml:space="preserve"> Implement four types of thinking </w:t>
            </w:r>
            <w:r w:rsidRPr="00777032">
              <w:rPr>
                <w:rFonts w:cs="Arial"/>
                <w:b/>
                <w:sz w:val="20"/>
                <w:szCs w:val="20"/>
              </w:rPr>
              <w:t>(Analytical, Practical, Creative,</w:t>
            </w:r>
            <w:r>
              <w:rPr>
                <w:rFonts w:cs="Arial"/>
                <w:b/>
                <w:sz w:val="20"/>
                <w:szCs w:val="20"/>
              </w:rPr>
              <w:t xml:space="preserve"> &amp;</w:t>
            </w:r>
            <w:r w:rsidRPr="00777032">
              <w:rPr>
                <w:rFonts w:cs="Arial"/>
                <w:b/>
                <w:sz w:val="20"/>
                <w:szCs w:val="20"/>
              </w:rPr>
              <w:t xml:space="preserve"> Research-based)</w:t>
            </w:r>
            <w:r>
              <w:rPr>
                <w:rFonts w:cs="Arial"/>
                <w:b/>
                <w:sz w:val="20"/>
                <w:szCs w:val="20"/>
              </w:rPr>
              <w:t xml:space="preserve"> &amp; Teach/Reinforce problem-solving types</w:t>
            </w:r>
            <w:r>
              <w:rPr>
                <w:rFonts w:cs="Arial"/>
                <w:sz w:val="20"/>
                <w:szCs w:val="20"/>
              </w:rPr>
              <w:t>.  Provide opportunities for students to generate ideas &amp; alternatives; analyze, evaluate &amp; explain information from multiple perspectives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&amp; viewpoints.</w:t>
            </w:r>
          </w:p>
        </w:tc>
      </w:tr>
      <w:tr w:rsidR="00816DCC" w:rsidRPr="004161B5" w14:paraId="4FEAAB88" w14:textId="77777777" w:rsidTr="000110B3">
        <w:trPr>
          <w:cantSplit/>
          <w:trHeight w:val="3612"/>
        </w:trPr>
        <w:tc>
          <w:tcPr>
            <w:tcW w:w="10790" w:type="dxa"/>
            <w:gridSpan w:val="2"/>
          </w:tcPr>
          <w:p w14:paraId="4FEAAB6F" w14:textId="536636E6" w:rsidR="00473ACB" w:rsidRPr="00E43268" w:rsidRDefault="00473ACB" w:rsidP="007F62C1">
            <w:pPr>
              <w:rPr>
                <w:b/>
                <w:u w:val="single"/>
              </w:rPr>
            </w:pPr>
            <w:r w:rsidRPr="00E43268">
              <w:rPr>
                <w:b/>
                <w:u w:val="single"/>
              </w:rPr>
              <w:lastRenderedPageBreak/>
              <w:t>Questioning</w:t>
            </w:r>
            <w:r w:rsidRPr="00E43268">
              <w:rPr>
                <w:b/>
              </w:rPr>
              <w:t xml:space="preserve">  </w:t>
            </w:r>
          </w:p>
          <w:p w14:paraId="4FEAAB70" w14:textId="77777777" w:rsidR="00473ACB" w:rsidRDefault="00473ACB" w:rsidP="00C5670F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>Knowledge:</w:t>
            </w:r>
          </w:p>
          <w:p w14:paraId="3EBB2CFB" w14:textId="6C2A0828" w:rsidR="007F62C1" w:rsidRPr="00C5670F" w:rsidRDefault="00920552" w:rsidP="00C5670F">
            <w:pPr>
              <w:spacing w:after="0" w:line="240" w:lineRule="auto"/>
              <w:ind w:firstLine="720"/>
              <w:rPr>
                <w:bCs/>
              </w:rPr>
            </w:pPr>
            <w:r w:rsidRPr="00C5670F">
              <w:rPr>
                <w:bCs/>
              </w:rPr>
              <w:t xml:space="preserve">Does the organism have </w:t>
            </w:r>
            <w:r w:rsidR="00E907E0" w:rsidRPr="00C5670F">
              <w:rPr>
                <w:bCs/>
              </w:rPr>
              <w:t xml:space="preserve">jointed legs? </w:t>
            </w:r>
          </w:p>
          <w:p w14:paraId="2B41DEF2" w14:textId="1263ABA4" w:rsidR="00E907E0" w:rsidRPr="00C5670F" w:rsidRDefault="00E907E0" w:rsidP="00C5670F">
            <w:pPr>
              <w:spacing w:after="0" w:line="240" w:lineRule="auto"/>
              <w:ind w:firstLine="720"/>
              <w:rPr>
                <w:bCs/>
              </w:rPr>
            </w:pPr>
            <w:r w:rsidRPr="00C5670F">
              <w:rPr>
                <w:bCs/>
              </w:rPr>
              <w:t xml:space="preserve">Does the organism have </w:t>
            </w:r>
            <w:r w:rsidR="00C5670F" w:rsidRPr="00C5670F">
              <w:rPr>
                <w:bCs/>
              </w:rPr>
              <w:t xml:space="preserve">abdominal gills? </w:t>
            </w:r>
          </w:p>
          <w:p w14:paraId="4137206A" w14:textId="77777777" w:rsidR="0041719B" w:rsidRDefault="0041719B" w:rsidP="00C5670F">
            <w:pPr>
              <w:spacing w:after="0" w:line="240" w:lineRule="auto"/>
              <w:ind w:firstLine="720"/>
              <w:rPr>
                <w:b/>
              </w:rPr>
            </w:pPr>
          </w:p>
          <w:p w14:paraId="4FEAAB71" w14:textId="02C7ACA6" w:rsidR="00473ACB" w:rsidRDefault="00473ACB" w:rsidP="00C5670F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 xml:space="preserve">Comprehension: </w:t>
            </w:r>
          </w:p>
          <w:p w14:paraId="2A744E13" w14:textId="07E485EE" w:rsidR="00C522F3" w:rsidRPr="0041719B" w:rsidRDefault="0041719B" w:rsidP="00C5670F">
            <w:pPr>
              <w:spacing w:after="0" w:line="240" w:lineRule="auto"/>
              <w:ind w:firstLine="720"/>
              <w:rPr>
                <w:bCs/>
              </w:rPr>
            </w:pPr>
            <w:r w:rsidRPr="0041719B">
              <w:rPr>
                <w:bCs/>
              </w:rPr>
              <w:t xml:space="preserve">What is the water quality index for this sample? </w:t>
            </w:r>
          </w:p>
          <w:p w14:paraId="4D649C67" w14:textId="77777777" w:rsidR="0041719B" w:rsidRDefault="0041719B" w:rsidP="00C5670F">
            <w:pPr>
              <w:spacing w:after="0" w:line="240" w:lineRule="auto"/>
              <w:ind w:firstLine="720"/>
              <w:rPr>
                <w:b/>
              </w:rPr>
            </w:pPr>
          </w:p>
          <w:p w14:paraId="4FEAAB72" w14:textId="64F2B05C" w:rsidR="00473ACB" w:rsidRDefault="00473ACB" w:rsidP="00C5670F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>Application:</w:t>
            </w:r>
          </w:p>
          <w:p w14:paraId="750DEE10" w14:textId="25916488" w:rsidR="00386D5F" w:rsidRPr="00153759" w:rsidRDefault="00153759" w:rsidP="00C5670F">
            <w:pPr>
              <w:spacing w:after="0" w:line="240" w:lineRule="auto"/>
              <w:ind w:firstLine="720"/>
              <w:rPr>
                <w:bCs/>
              </w:rPr>
            </w:pPr>
            <w:r w:rsidRPr="00153759">
              <w:rPr>
                <w:bCs/>
              </w:rPr>
              <w:t xml:space="preserve">Is the health of the water from which this sample was taken excellent, good, fair, or poor? </w:t>
            </w:r>
          </w:p>
          <w:p w14:paraId="2130B7DD" w14:textId="2371FF9E" w:rsidR="00C5670F" w:rsidRPr="00C5670F" w:rsidRDefault="00C5670F" w:rsidP="00C5670F">
            <w:pPr>
              <w:spacing w:after="0" w:line="240" w:lineRule="auto"/>
              <w:ind w:firstLine="720"/>
              <w:rPr>
                <w:bCs/>
              </w:rPr>
            </w:pPr>
            <w:r w:rsidRPr="00C5670F">
              <w:rPr>
                <w:bCs/>
              </w:rPr>
              <w:t xml:space="preserve">What are some human activities that could lead to poor water quality? </w:t>
            </w:r>
          </w:p>
          <w:p w14:paraId="16101A25" w14:textId="77777777" w:rsidR="0041719B" w:rsidRDefault="0041719B" w:rsidP="00C5670F">
            <w:pPr>
              <w:spacing w:after="0" w:line="240" w:lineRule="auto"/>
              <w:ind w:firstLine="720"/>
              <w:rPr>
                <w:b/>
              </w:rPr>
            </w:pPr>
          </w:p>
          <w:p w14:paraId="4FEAAB73" w14:textId="27D0F33C" w:rsidR="00473ACB" w:rsidRDefault="00473ACB" w:rsidP="00C5670F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 xml:space="preserve">Analysis: </w:t>
            </w:r>
          </w:p>
          <w:p w14:paraId="60036EA9" w14:textId="64A0E377" w:rsidR="00C5670F" w:rsidRPr="00E43268" w:rsidRDefault="00C522F3" w:rsidP="00C5670F">
            <w:pPr>
              <w:spacing w:after="0" w:line="240" w:lineRule="auto"/>
              <w:ind w:firstLine="720"/>
              <w:rPr>
                <w:b/>
              </w:rPr>
            </w:pPr>
            <w:r w:rsidRPr="00C522F3">
              <w:rPr>
                <w:bCs/>
              </w:rPr>
              <w:t xml:space="preserve">The concept of biodiversity includes the idea of a stream having many different types of organisms living in it.  </w:t>
            </w:r>
            <w:r w:rsidRPr="002B32E8">
              <w:rPr>
                <w:rFonts w:asciiTheme="minorHAnsi" w:eastAsiaTheme="minorEastAsia" w:hAnsiTheme="minorHAnsi" w:cstheme="minorHAnsi"/>
              </w:rPr>
              <w:t xml:space="preserve"> Explain how changes in biodiversity would impact ecosystem stability and natural resources</w:t>
            </w:r>
          </w:p>
          <w:p w14:paraId="4FEAAB74" w14:textId="77777777" w:rsidR="00473ACB" w:rsidRPr="00E43268" w:rsidRDefault="00473ACB" w:rsidP="00C5670F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>Synthesis:</w:t>
            </w:r>
          </w:p>
          <w:p w14:paraId="4FEAAB75" w14:textId="77777777" w:rsidR="00473ACB" w:rsidRDefault="00473ACB" w:rsidP="00C5670F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 xml:space="preserve">Evaluation: </w:t>
            </w:r>
          </w:p>
          <w:p w14:paraId="4F2AD868" w14:textId="77777777" w:rsidR="00C5670F" w:rsidRDefault="00C5670F" w:rsidP="000110B3">
            <w:pPr>
              <w:rPr>
                <w:b/>
                <w:u w:val="single"/>
              </w:rPr>
            </w:pPr>
          </w:p>
          <w:p w14:paraId="4FEAAB76" w14:textId="75AFAD35" w:rsidR="000110B3" w:rsidRPr="00E43268" w:rsidRDefault="00473ACB" w:rsidP="000110B3">
            <w:pPr>
              <w:rPr>
                <w:b/>
                <w:i/>
                <w:color w:val="0000CC"/>
              </w:rPr>
            </w:pPr>
            <w:r w:rsidRPr="00E43268">
              <w:rPr>
                <w:b/>
                <w:u w:val="single"/>
              </w:rPr>
              <w:t>Thinking</w:t>
            </w:r>
          </w:p>
          <w:p w14:paraId="4FEAAB78" w14:textId="1256A364" w:rsidR="00473ACB" w:rsidRPr="00F27B60" w:rsidRDefault="00473ACB" w:rsidP="00473ACB">
            <w:pPr>
              <w:ind w:firstLine="360"/>
              <w:rPr>
                <w:bCs/>
                <w:iCs/>
              </w:rPr>
            </w:pPr>
            <w:r w:rsidRPr="00E43268">
              <w:t>_</w:t>
            </w:r>
            <w:r w:rsidR="00F27B60">
              <w:t>x</w:t>
            </w:r>
            <w:r w:rsidRPr="00E43268">
              <w:t xml:space="preserve">_ </w:t>
            </w:r>
            <w:r w:rsidRPr="00E43268">
              <w:rPr>
                <w:b/>
              </w:rPr>
              <w:t>Creative</w:t>
            </w:r>
            <w:r w:rsidRPr="00E43268">
              <w:t xml:space="preserve">– </w:t>
            </w:r>
            <w:r w:rsidR="00F27B60" w:rsidRPr="00F27B60">
              <w:rPr>
                <w:bCs/>
                <w:iCs/>
              </w:rPr>
              <w:t>Unless students go to a stream and collect samples themselves, they must imagine the AMI in the steam and collecting them</w:t>
            </w:r>
          </w:p>
          <w:p w14:paraId="4FEAAB79" w14:textId="54ABAF41" w:rsidR="00473ACB" w:rsidRPr="00E43268" w:rsidRDefault="00473ACB" w:rsidP="00473ACB">
            <w:pPr>
              <w:ind w:firstLine="360"/>
              <w:rPr>
                <w:color w:val="0000CC"/>
              </w:rPr>
            </w:pPr>
            <w:r w:rsidRPr="00E43268">
              <w:t>_</w:t>
            </w:r>
            <w:r w:rsidR="00F27B60">
              <w:t>x</w:t>
            </w:r>
            <w:r w:rsidRPr="00E43268">
              <w:t xml:space="preserve">_ </w:t>
            </w:r>
            <w:r w:rsidRPr="00E43268">
              <w:rPr>
                <w:b/>
              </w:rPr>
              <w:t>Analytical</w:t>
            </w:r>
            <w:r w:rsidRPr="00E43268">
              <w:t xml:space="preserve"> – </w:t>
            </w:r>
            <w:r w:rsidR="00F27B60" w:rsidRPr="00F27B60">
              <w:rPr>
                <w:bCs/>
                <w:iCs/>
              </w:rPr>
              <w:t xml:space="preserve"> </w:t>
            </w:r>
            <w:r w:rsidR="00F27B60">
              <w:rPr>
                <w:bCs/>
                <w:iCs/>
              </w:rPr>
              <w:t xml:space="preserve">Students are comparing and contrasting features on the AMI to classify them.  They are analyzing the quantities of each type to calculate the water quality index. </w:t>
            </w:r>
          </w:p>
          <w:p w14:paraId="4FEAAB7E" w14:textId="77777777" w:rsidR="00473ACB" w:rsidRPr="00E43268" w:rsidRDefault="00473ACB" w:rsidP="00473ACB"/>
          <w:p w14:paraId="4FEAAB7F" w14:textId="3420986F" w:rsidR="000110B3" w:rsidRPr="00E43268" w:rsidRDefault="00473ACB" w:rsidP="000110B3">
            <w:pPr>
              <w:rPr>
                <w:b/>
                <w:i/>
                <w:color w:val="0000CC"/>
              </w:rPr>
            </w:pPr>
            <w:r w:rsidRPr="00E43268">
              <w:rPr>
                <w:b/>
                <w:u w:val="single"/>
              </w:rPr>
              <w:t>Problem Solving</w:t>
            </w:r>
            <w:r w:rsidRPr="00E43268">
              <w:rPr>
                <w:b/>
              </w:rPr>
              <w:t xml:space="preserve"> </w:t>
            </w:r>
          </w:p>
          <w:p w14:paraId="4FEAAB80" w14:textId="3C16073E" w:rsidR="00473ACB" w:rsidRPr="007F7DB0" w:rsidRDefault="00473ACB" w:rsidP="00473ACB">
            <w:pPr>
              <w:ind w:firstLine="720"/>
              <w:rPr>
                <w:bCs/>
              </w:rPr>
            </w:pPr>
            <w:r w:rsidRPr="00E43268">
              <w:rPr>
                <w:b/>
              </w:rPr>
              <w:t>__</w:t>
            </w:r>
            <w:r w:rsidR="007F7DB0">
              <w:rPr>
                <w:b/>
              </w:rPr>
              <w:t>x</w:t>
            </w:r>
            <w:r w:rsidRPr="00E43268">
              <w:rPr>
                <w:b/>
              </w:rPr>
              <w:t xml:space="preserve">_ Categorization </w:t>
            </w:r>
            <w:r w:rsidR="007F7DB0" w:rsidRPr="007F7DB0">
              <w:rPr>
                <w:bCs/>
              </w:rPr>
              <w:t>Classifying AMI</w:t>
            </w:r>
          </w:p>
          <w:p w14:paraId="4FEAAB83" w14:textId="2D64939A" w:rsidR="00473ACB" w:rsidRPr="007F7DB0" w:rsidRDefault="00473ACB" w:rsidP="00473ACB">
            <w:pPr>
              <w:ind w:firstLine="720"/>
              <w:rPr>
                <w:bCs/>
              </w:rPr>
            </w:pPr>
            <w:r w:rsidRPr="00E43268">
              <w:rPr>
                <w:b/>
              </w:rPr>
              <w:t>__</w:t>
            </w:r>
            <w:r w:rsidR="007F7DB0">
              <w:rPr>
                <w:b/>
              </w:rPr>
              <w:t>x</w:t>
            </w:r>
            <w:r w:rsidRPr="00E43268">
              <w:rPr>
                <w:b/>
              </w:rPr>
              <w:t xml:space="preserve">_ Identifying Relevant/Irrelevant Information </w:t>
            </w:r>
            <w:r w:rsidR="007F7DB0" w:rsidRPr="007F7DB0">
              <w:rPr>
                <w:bCs/>
              </w:rPr>
              <w:t xml:space="preserve">There are many features on each organism.  Which are relevant for classification. </w:t>
            </w:r>
          </w:p>
          <w:p w14:paraId="4FEAAB84" w14:textId="458F488E" w:rsidR="00816DCC" w:rsidRDefault="00473ACB" w:rsidP="00473ACB">
            <w:pPr>
              <w:ind w:firstLine="720"/>
              <w:rPr>
                <w:b/>
              </w:rPr>
            </w:pPr>
            <w:r w:rsidRPr="00E43268">
              <w:rPr>
                <w:b/>
              </w:rPr>
              <w:t>_</w:t>
            </w:r>
            <w:r w:rsidR="007F7DB0">
              <w:rPr>
                <w:b/>
              </w:rPr>
              <w:t>x</w:t>
            </w:r>
            <w:r w:rsidRPr="00E43268">
              <w:rPr>
                <w:b/>
              </w:rPr>
              <w:t xml:space="preserve">__ Generating Ideas </w:t>
            </w:r>
            <w:r w:rsidR="007F7DB0" w:rsidRPr="004F3793">
              <w:rPr>
                <w:bCs/>
              </w:rPr>
              <w:t xml:space="preserve">Students </w:t>
            </w:r>
            <w:r w:rsidR="004F3793" w:rsidRPr="004F3793">
              <w:rPr>
                <w:bCs/>
              </w:rPr>
              <w:t>are asked to identify ways to improve water quality</w:t>
            </w:r>
          </w:p>
          <w:p w14:paraId="4FEAAB85" w14:textId="77777777" w:rsidR="00632639" w:rsidRDefault="00632639" w:rsidP="00473ACB">
            <w:pPr>
              <w:ind w:firstLine="720"/>
              <w:rPr>
                <w:b/>
              </w:rPr>
            </w:pPr>
          </w:p>
          <w:p w14:paraId="4FEAAB86" w14:textId="77777777" w:rsidR="00632639" w:rsidRDefault="00632639" w:rsidP="00473ACB">
            <w:pPr>
              <w:ind w:firstLine="720"/>
              <w:rPr>
                <w:b/>
              </w:rPr>
            </w:pPr>
          </w:p>
          <w:p w14:paraId="4FEAAB87" w14:textId="77777777" w:rsidR="00632639" w:rsidRPr="00473ACB" w:rsidRDefault="00632639" w:rsidP="00473ACB">
            <w:pPr>
              <w:ind w:firstLine="720"/>
              <w:rPr>
                <w:b/>
              </w:rPr>
            </w:pPr>
          </w:p>
        </w:tc>
      </w:tr>
    </w:tbl>
    <w:p w14:paraId="4FEAAB89" w14:textId="77777777" w:rsidR="00F11E07" w:rsidRPr="00F11E07" w:rsidRDefault="00F11E07" w:rsidP="00F11E0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1"/>
        <w:gridCol w:w="6969"/>
      </w:tblGrid>
      <w:tr w:rsidR="009735DB" w:rsidRPr="004161B5" w14:paraId="4FEAAB8C" w14:textId="77777777" w:rsidTr="003869F4">
        <w:trPr>
          <w:cantSplit/>
        </w:trPr>
        <w:tc>
          <w:tcPr>
            <w:tcW w:w="3888" w:type="dxa"/>
            <w:shd w:val="clear" w:color="auto" w:fill="BFBFBF"/>
            <w:vAlign w:val="center"/>
          </w:tcPr>
          <w:p w14:paraId="4FEAAB8A" w14:textId="77777777" w:rsidR="009735DB" w:rsidRPr="004161B5" w:rsidRDefault="009735DB" w:rsidP="00386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GROUPING</w:t>
            </w:r>
          </w:p>
        </w:tc>
        <w:tc>
          <w:tcPr>
            <w:tcW w:w="7128" w:type="dxa"/>
            <w:shd w:val="clear" w:color="auto" w:fill="BFBFBF"/>
          </w:tcPr>
          <w:p w14:paraId="4FEAAB8B" w14:textId="77777777" w:rsidR="009735DB" w:rsidRPr="00DA3360" w:rsidRDefault="009735DB" w:rsidP="00C667B8">
            <w:pPr>
              <w:spacing w:after="0" w:line="240" w:lineRule="auto"/>
              <w:rPr>
                <w:sz w:val="20"/>
                <w:szCs w:val="20"/>
              </w:rPr>
            </w:pPr>
            <w:r w:rsidRPr="00DA3360">
              <w:rPr>
                <w:b/>
                <w:sz w:val="20"/>
                <w:szCs w:val="20"/>
              </w:rPr>
              <w:t>Maximize student understanding &amp; learning</w:t>
            </w:r>
            <w:r w:rsidRPr="00DA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Varied group composition (race, gender, ability, &amp; age); clearly understood roles, responsibilities &amp; group work expectations; accountability for group &amp; individual work; student opportunities for goal setting, reflection &amp; evaluation of learning</w:t>
            </w:r>
            <w:r w:rsidR="006A292C">
              <w:rPr>
                <w:sz w:val="20"/>
                <w:szCs w:val="20"/>
              </w:rPr>
              <w:t>.</w:t>
            </w:r>
          </w:p>
        </w:tc>
      </w:tr>
      <w:tr w:rsidR="009735DB" w:rsidRPr="004161B5" w14:paraId="4FEAAB97" w14:textId="77777777" w:rsidTr="00A46289">
        <w:trPr>
          <w:cantSplit/>
        </w:trPr>
        <w:tc>
          <w:tcPr>
            <w:tcW w:w="11016" w:type="dxa"/>
            <w:gridSpan w:val="2"/>
          </w:tcPr>
          <w:p w14:paraId="4FEAAB8D" w14:textId="673812C0" w:rsidR="009735DB" w:rsidRDefault="004F3793" w:rsidP="00CB472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lastRenderedPageBreak/>
              <w:t>Use heterogenous groups</w:t>
            </w:r>
          </w:p>
          <w:p w14:paraId="4FEAAB8E" w14:textId="54CDD714" w:rsidR="00CB472D" w:rsidRDefault="004F3793" w:rsidP="00CB472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Group roles include </w:t>
            </w:r>
            <w:r w:rsidR="00E60453">
              <w:t xml:space="preserve">Tally marker, Water Quality Index sheet recorder, Calculator, </w:t>
            </w:r>
            <w:r w:rsidR="00500E75">
              <w:t>and Dichotomous Key flipper</w:t>
            </w:r>
          </w:p>
          <w:p w14:paraId="4FEAAB8F" w14:textId="39161BE3" w:rsidR="00CB472D" w:rsidRDefault="00500E75" w:rsidP="00CB472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To assign roles, have students count off.  Write the roles on a white board, and number them 1 through 4.  Have students perform the role matching their number.</w:t>
            </w:r>
          </w:p>
          <w:p w14:paraId="4FEAAB91" w14:textId="3BD850C6" w:rsidR="00CB472D" w:rsidRDefault="00500E75" w:rsidP="00CB472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Groups will complete a tally sheet and Water Quality Index sheet.</w:t>
            </w:r>
          </w:p>
          <w:p w14:paraId="4FEAAB92" w14:textId="77777777" w:rsidR="009735DB" w:rsidRDefault="009735DB" w:rsidP="00C667B8">
            <w:pPr>
              <w:spacing w:after="0" w:line="240" w:lineRule="auto"/>
              <w:jc w:val="center"/>
            </w:pPr>
          </w:p>
          <w:p w14:paraId="4FEAAB93" w14:textId="77777777" w:rsidR="00632639" w:rsidRDefault="00632639" w:rsidP="00C667B8">
            <w:pPr>
              <w:spacing w:after="0" w:line="240" w:lineRule="auto"/>
              <w:jc w:val="center"/>
            </w:pPr>
          </w:p>
          <w:p w14:paraId="4FEAAB94" w14:textId="77777777" w:rsidR="00632639" w:rsidRDefault="00632639" w:rsidP="00C667B8">
            <w:pPr>
              <w:spacing w:after="0" w:line="240" w:lineRule="auto"/>
              <w:jc w:val="center"/>
            </w:pPr>
          </w:p>
          <w:p w14:paraId="4FEAAB95" w14:textId="77777777" w:rsidR="00632639" w:rsidRDefault="00632639" w:rsidP="00C667B8">
            <w:pPr>
              <w:spacing w:after="0" w:line="240" w:lineRule="auto"/>
              <w:jc w:val="center"/>
            </w:pPr>
          </w:p>
          <w:p w14:paraId="4FEAAB96" w14:textId="77777777" w:rsidR="00632639" w:rsidRPr="004161B5" w:rsidRDefault="00632639" w:rsidP="00C667B8">
            <w:pPr>
              <w:spacing w:after="0" w:line="240" w:lineRule="auto"/>
              <w:jc w:val="center"/>
            </w:pPr>
          </w:p>
        </w:tc>
      </w:tr>
      <w:tr w:rsidR="00816DCC" w:rsidRPr="004161B5" w14:paraId="4FEAAB9A" w14:textId="77777777" w:rsidTr="003869F4">
        <w:trPr>
          <w:cantSplit/>
        </w:trPr>
        <w:tc>
          <w:tcPr>
            <w:tcW w:w="3888" w:type="dxa"/>
            <w:shd w:val="clear" w:color="auto" w:fill="BFBFBF"/>
            <w:vAlign w:val="center"/>
          </w:tcPr>
          <w:p w14:paraId="4FEAAB98" w14:textId="77777777" w:rsidR="00816DCC" w:rsidRPr="004017D3" w:rsidRDefault="00816DCC" w:rsidP="000957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7128" w:type="dxa"/>
            <w:shd w:val="clear" w:color="auto" w:fill="BFBFBF"/>
          </w:tcPr>
          <w:p w14:paraId="4FEAAB99" w14:textId="77777777" w:rsidR="00816DCC" w:rsidRPr="00963F08" w:rsidRDefault="00816DCC" w:rsidP="0009576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Formative and/or summative assessment.  </w:t>
            </w:r>
            <w:r>
              <w:rPr>
                <w:rFonts w:cs="Arial"/>
                <w:sz w:val="20"/>
                <w:szCs w:val="20"/>
              </w:rPr>
              <w:t xml:space="preserve">A variety of assessments, including rubrics, measure achievement of objectives and informs instruction.  </w:t>
            </w:r>
          </w:p>
        </w:tc>
      </w:tr>
      <w:tr w:rsidR="00816DCC" w:rsidRPr="004161B5" w14:paraId="4FEAABA4" w14:textId="77777777" w:rsidTr="00A46289">
        <w:trPr>
          <w:cantSplit/>
        </w:trPr>
        <w:tc>
          <w:tcPr>
            <w:tcW w:w="11016" w:type="dxa"/>
            <w:gridSpan w:val="2"/>
            <w:shd w:val="clear" w:color="auto" w:fill="FFFFFF"/>
          </w:tcPr>
          <w:p w14:paraId="1D73B2A0" w14:textId="3487DAF3" w:rsidR="00500E75" w:rsidRPr="0075525E" w:rsidRDefault="004E3088" w:rsidP="00632639">
            <w:pPr>
              <w:spacing w:after="120" w:line="240" w:lineRule="auto"/>
              <w:ind w:left="720"/>
              <w:rPr>
                <w:bCs/>
              </w:rPr>
            </w:pPr>
            <w:r w:rsidRPr="00E43268">
              <w:rPr>
                <w:b/>
              </w:rPr>
              <w:t>_</w:t>
            </w:r>
            <w:proofErr w:type="spellStart"/>
            <w:r w:rsidR="00500E75">
              <w:rPr>
                <w:b/>
              </w:rPr>
              <w:t>x</w:t>
            </w:r>
            <w:r w:rsidRPr="00E43268">
              <w:rPr>
                <w:b/>
              </w:rPr>
              <w:t>__Teacher</w:t>
            </w:r>
            <w:proofErr w:type="spellEnd"/>
            <w:r w:rsidRPr="00E43268">
              <w:rPr>
                <w:b/>
              </w:rPr>
              <w:t xml:space="preserve"> Observation</w:t>
            </w:r>
            <w:r w:rsidR="00500E75">
              <w:rPr>
                <w:b/>
              </w:rPr>
              <w:t xml:space="preserve"> </w:t>
            </w:r>
            <w:r w:rsidR="00500E75" w:rsidRPr="0075525E">
              <w:rPr>
                <w:bCs/>
              </w:rPr>
              <w:t xml:space="preserve">The teacher will observe students work with the </w:t>
            </w:r>
            <w:r w:rsidR="0075525E" w:rsidRPr="0075525E">
              <w:rPr>
                <w:bCs/>
              </w:rPr>
              <w:t>sorting and tally sheets.  The teacher will also assess students’ verbal responses to questions about what affects water quality and steps to improve water quality.</w:t>
            </w:r>
          </w:p>
          <w:p w14:paraId="336A3DF7" w14:textId="58B8A490" w:rsidR="00500E75" w:rsidRDefault="00500E75" w:rsidP="00632639">
            <w:pPr>
              <w:spacing w:after="120"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_x__ Worksheet </w:t>
            </w:r>
            <w:r w:rsidRPr="0075525E">
              <w:rPr>
                <w:bCs/>
              </w:rPr>
              <w:t>The teacher will evaluate students Water Quality Index Worksheet</w:t>
            </w:r>
            <w:r>
              <w:rPr>
                <w:b/>
              </w:rPr>
              <w:t xml:space="preserve">. </w:t>
            </w:r>
          </w:p>
          <w:p w14:paraId="4FEAABA3" w14:textId="77777777" w:rsidR="00632639" w:rsidRPr="00FB14EB" w:rsidRDefault="00632639" w:rsidP="00500E75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iCs/>
                <w:color w:val="FF0000"/>
              </w:rPr>
            </w:pPr>
          </w:p>
        </w:tc>
      </w:tr>
      <w:tr w:rsidR="00816DCC" w:rsidRPr="004161B5" w14:paraId="4FEAABA7" w14:textId="77777777" w:rsidTr="003869F4">
        <w:trPr>
          <w:cantSplit/>
          <w:trHeight w:val="70"/>
        </w:trPr>
        <w:tc>
          <w:tcPr>
            <w:tcW w:w="3888" w:type="dxa"/>
            <w:shd w:val="clear" w:color="auto" w:fill="B3B3B3"/>
            <w:vAlign w:val="center"/>
          </w:tcPr>
          <w:p w14:paraId="4FEAABA5" w14:textId="77777777" w:rsidR="00816DCC" w:rsidRPr="00777032" w:rsidRDefault="00816DCC" w:rsidP="00386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CLOSURE</w:t>
            </w:r>
          </w:p>
        </w:tc>
        <w:tc>
          <w:tcPr>
            <w:tcW w:w="7128" w:type="dxa"/>
            <w:shd w:val="clear" w:color="auto" w:fill="B3B3B3"/>
          </w:tcPr>
          <w:p w14:paraId="4FEAABA6" w14:textId="77777777" w:rsidR="00816DCC" w:rsidRPr="00777032" w:rsidRDefault="00816DCC" w:rsidP="00C667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7B8">
              <w:rPr>
                <w:rFonts w:cs="Arial"/>
                <w:b/>
                <w:sz w:val="20"/>
                <w:szCs w:val="20"/>
              </w:rPr>
              <w:t>Reflection/Wrap Up.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67B8">
              <w:rPr>
                <w:rFonts w:cs="Arial"/>
                <w:sz w:val="20"/>
                <w:szCs w:val="20"/>
              </w:rPr>
              <w:t>Summarizing, reminding</w:t>
            </w:r>
            <w:r>
              <w:rPr>
                <w:rFonts w:cs="Arial"/>
                <w:sz w:val="20"/>
                <w:szCs w:val="20"/>
              </w:rPr>
              <w:t>,</w:t>
            </w:r>
            <w:r w:rsidRPr="00C667B8">
              <w:rPr>
                <w:rFonts w:cs="Arial"/>
                <w:sz w:val="20"/>
                <w:szCs w:val="20"/>
              </w:rPr>
              <w:t xml:space="preserve"> reflecting, restarting, connecting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816DCC" w:rsidRPr="004161B5" w14:paraId="4FEAABB2" w14:textId="77777777" w:rsidTr="00A46289">
        <w:trPr>
          <w:cantSplit/>
        </w:trPr>
        <w:tc>
          <w:tcPr>
            <w:tcW w:w="11016" w:type="dxa"/>
            <w:gridSpan w:val="2"/>
            <w:shd w:val="clear" w:color="auto" w:fill="FFFFFF"/>
          </w:tcPr>
          <w:p w14:paraId="4FEAABAD" w14:textId="7728CD9B" w:rsidR="00CE7238" w:rsidRPr="00417B4F" w:rsidRDefault="00417B4F" w:rsidP="00CE7238">
            <w:pPr>
              <w:autoSpaceDE w:val="0"/>
              <w:autoSpaceDN w:val="0"/>
              <w:adjustRightInd w:val="0"/>
              <w:ind w:firstLine="360"/>
            </w:pPr>
            <w:r w:rsidRPr="00417B4F">
              <w:rPr>
                <w:b/>
                <w:bCs/>
                <w:i/>
                <w:iCs/>
              </w:rPr>
              <w:t xml:space="preserve">Here is your exit ticket for today:  </w:t>
            </w:r>
            <w:r w:rsidRPr="00417B4F">
              <w:t xml:space="preserve">Answer the question on a slip of paper: If we take a sample from a stream and find lots of leeches and no mayflies, is the water quality </w:t>
            </w:r>
            <w:r w:rsidR="00C87C37">
              <w:t xml:space="preserve">good or poor? </w:t>
            </w:r>
            <w:r w:rsidRPr="00417B4F">
              <w:t xml:space="preserve">  </w:t>
            </w:r>
          </w:p>
          <w:p w14:paraId="4FEAABAF" w14:textId="77777777" w:rsidR="004E6918" w:rsidRDefault="004E6918" w:rsidP="004E69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CC"/>
              </w:rPr>
            </w:pPr>
          </w:p>
          <w:p w14:paraId="4FEAABB0" w14:textId="77777777" w:rsidR="00816DCC" w:rsidRPr="00632639" w:rsidRDefault="004E6918" w:rsidP="0063263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color w:val="0000CC"/>
              </w:rPr>
            </w:pPr>
            <w:r w:rsidRPr="004E6918">
              <w:rPr>
                <w:b/>
                <w:i/>
              </w:rPr>
              <w:t xml:space="preserve">Reflection: </w:t>
            </w:r>
            <w:r>
              <w:rPr>
                <w:b/>
                <w:i/>
                <w:color w:val="0000CC"/>
              </w:rPr>
              <w:t>You must reflect on every lesson you teach.</w:t>
            </w:r>
          </w:p>
          <w:p w14:paraId="4FEAABB1" w14:textId="77777777" w:rsidR="00816DCC" w:rsidRPr="004161B5" w:rsidRDefault="00816DCC" w:rsidP="00C667B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4FEAABB3" w14:textId="77777777" w:rsidR="009735DB" w:rsidRDefault="009735DB"/>
    <w:p w14:paraId="4FEAABB4" w14:textId="77777777" w:rsidR="009735DB" w:rsidRDefault="009735DB">
      <w:pPr>
        <w:rPr>
          <w:b/>
          <w:sz w:val="32"/>
          <w:szCs w:val="32"/>
        </w:rPr>
      </w:pPr>
      <w:r w:rsidRPr="004C1EAE">
        <w:rPr>
          <w:b/>
          <w:sz w:val="32"/>
          <w:szCs w:val="32"/>
        </w:rPr>
        <w:t>NOTES:</w:t>
      </w:r>
    </w:p>
    <w:p w14:paraId="4FEAABB5" w14:textId="77777777" w:rsidR="009735DB" w:rsidRDefault="009735DB">
      <w:pPr>
        <w:rPr>
          <w:b/>
          <w:sz w:val="32"/>
          <w:szCs w:val="32"/>
        </w:rPr>
      </w:pPr>
    </w:p>
    <w:p w14:paraId="4FEAABB6" w14:textId="77777777" w:rsidR="009735DB" w:rsidRDefault="009735DB">
      <w:pPr>
        <w:rPr>
          <w:b/>
          <w:sz w:val="32"/>
          <w:szCs w:val="32"/>
        </w:rPr>
      </w:pPr>
    </w:p>
    <w:p w14:paraId="4FEAABB7" w14:textId="77777777" w:rsidR="009735DB" w:rsidRDefault="009735DB">
      <w:pPr>
        <w:rPr>
          <w:b/>
          <w:sz w:val="32"/>
          <w:szCs w:val="32"/>
        </w:rPr>
      </w:pPr>
    </w:p>
    <w:p w14:paraId="4FEAABB8" w14:textId="26C7DFF8" w:rsidR="009735DB" w:rsidRDefault="009735DB">
      <w:pPr>
        <w:rPr>
          <w:b/>
          <w:sz w:val="32"/>
          <w:szCs w:val="32"/>
        </w:rPr>
      </w:pPr>
    </w:p>
    <w:p w14:paraId="5CE805BC" w14:textId="4C30D291" w:rsidR="0026343C" w:rsidRDefault="0026343C">
      <w:pPr>
        <w:rPr>
          <w:b/>
          <w:sz w:val="32"/>
          <w:szCs w:val="32"/>
        </w:rPr>
      </w:pPr>
    </w:p>
    <w:p w14:paraId="080AD348" w14:textId="77777777" w:rsidR="0026343C" w:rsidRDefault="0026343C">
      <w:pPr>
        <w:rPr>
          <w:b/>
          <w:sz w:val="32"/>
          <w:szCs w:val="32"/>
        </w:rPr>
      </w:pPr>
    </w:p>
    <w:p w14:paraId="2B961B91" w14:textId="77777777" w:rsidR="0026343C" w:rsidRPr="00820DDF" w:rsidRDefault="0026343C" w:rsidP="0026343C">
      <w:pPr>
        <w:widowControl w:val="0"/>
        <w:rPr>
          <w:b/>
          <w:bCs/>
          <w:sz w:val="32"/>
          <w:szCs w:val="32"/>
        </w:rPr>
      </w:pPr>
      <w:r w:rsidRPr="323D018A">
        <w:rPr>
          <w:rFonts w:cs="Calibri"/>
          <w:lang w:val="en"/>
        </w:rPr>
        <w:t>This work is licensed under the Creative Commons Attribution-</w:t>
      </w:r>
      <w:proofErr w:type="spellStart"/>
      <w:r w:rsidRPr="323D018A">
        <w:rPr>
          <w:rFonts w:cs="Calibri"/>
          <w:lang w:val="en"/>
        </w:rPr>
        <w:t>ShareAlike</w:t>
      </w:r>
      <w:proofErr w:type="spellEnd"/>
      <w:r w:rsidRPr="323D018A">
        <w:rPr>
          <w:rFonts w:cs="Calibri"/>
          <w:lang w:val="en"/>
        </w:rPr>
        <w:t xml:space="preserve"> 4.0 International License. To view a copy of this license, visit </w:t>
      </w:r>
      <w:hyperlink r:id="rId10">
        <w:r w:rsidRPr="323D018A">
          <w:rPr>
            <w:rFonts w:cs="Calibri"/>
            <w:color w:val="0000FF"/>
            <w:u w:val="single"/>
            <w:lang w:val="en"/>
          </w:rPr>
          <w:t>http://creativecommons.org/licenses/by-sa/4.0/</w:t>
        </w:r>
      </w:hyperlink>
      <w:r w:rsidRPr="323D018A">
        <w:rPr>
          <w:rFonts w:cs="Calibri"/>
          <w:lang w:val="en"/>
        </w:rPr>
        <w:t xml:space="preserve"> or send a letter to Creative Commons, PO Box 1866, Mountain View, CA 94042, USA.</w:t>
      </w:r>
      <w:r w:rsidRPr="323D018A">
        <w:rPr>
          <w:b/>
          <w:bCs/>
          <w:sz w:val="32"/>
          <w:szCs w:val="32"/>
        </w:rPr>
        <w:t xml:space="preserve"> </w:t>
      </w:r>
    </w:p>
    <w:sectPr w:rsidR="0026343C" w:rsidRPr="00820DDF" w:rsidSect="002C7BE7">
      <w:headerReference w:type="default" r:id="rId11"/>
      <w:footerReference w:type="defaul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A4AE" w14:textId="77777777" w:rsidR="00FB48DF" w:rsidRDefault="00FB48DF" w:rsidP="00D25AB6">
      <w:pPr>
        <w:spacing w:after="0" w:line="240" w:lineRule="auto"/>
      </w:pPr>
      <w:r>
        <w:separator/>
      </w:r>
    </w:p>
  </w:endnote>
  <w:endnote w:type="continuationSeparator" w:id="0">
    <w:p w14:paraId="331859E5" w14:textId="77777777" w:rsidR="00FB48DF" w:rsidRDefault="00FB48DF" w:rsidP="00D2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ABC2" w14:textId="77777777" w:rsidR="00963F08" w:rsidRDefault="00963F08">
    <w:pPr>
      <w:pStyle w:val="Footer"/>
    </w:pP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057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0576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F313" w14:textId="77777777" w:rsidR="00FB48DF" w:rsidRDefault="00FB48DF" w:rsidP="00D25AB6">
      <w:pPr>
        <w:spacing w:after="0" w:line="240" w:lineRule="auto"/>
      </w:pPr>
      <w:r>
        <w:separator/>
      </w:r>
    </w:p>
  </w:footnote>
  <w:footnote w:type="continuationSeparator" w:id="0">
    <w:p w14:paraId="4D45DBBE" w14:textId="77777777" w:rsidR="00FB48DF" w:rsidRDefault="00FB48DF" w:rsidP="00D2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439E" w14:textId="77777777" w:rsidR="00800BA2" w:rsidRPr="00D865A0" w:rsidRDefault="00800BA2" w:rsidP="00800BA2">
    <w:pPr>
      <w:pStyle w:val="Header"/>
      <w:tabs>
        <w:tab w:val="clear" w:pos="9360"/>
        <w:tab w:val="left" w:pos="2580"/>
        <w:tab w:val="left" w:pos="2985"/>
      </w:tabs>
      <w:spacing w:after="120" w:line="276" w:lineRule="auto"/>
      <w:jc w:val="center"/>
      <w:rPr>
        <w:b/>
        <w:bCs/>
        <w:color w:val="1F497D"/>
        <w:sz w:val="28"/>
        <w:szCs w:val="28"/>
      </w:rPr>
    </w:pPr>
    <w:r w:rsidRPr="00521466">
      <w:rPr>
        <w:b/>
        <w:bCs/>
        <w:color w:val="1F497D"/>
      </w:rPr>
      <w:t>© 20</w:t>
    </w:r>
    <w:r>
      <w:rPr>
        <w:b/>
        <w:bCs/>
        <w:color w:val="1F497D"/>
      </w:rPr>
      <w:t>22</w:t>
    </w:r>
    <w:r w:rsidRPr="00521466">
      <w:rPr>
        <w:b/>
        <w:bCs/>
        <w:color w:val="1F497D"/>
      </w:rPr>
      <w:t xml:space="preserve"> STEM Center for Teaching and Learning</w:t>
    </w:r>
  </w:p>
  <w:p w14:paraId="719099C9" w14:textId="77777777" w:rsidR="00800BA2" w:rsidRPr="00800BA2" w:rsidRDefault="00800BA2" w:rsidP="00800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404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B1799"/>
    <w:multiLevelType w:val="hybridMultilevel"/>
    <w:tmpl w:val="E8F8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158"/>
    <w:multiLevelType w:val="hybridMultilevel"/>
    <w:tmpl w:val="3C329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10B54"/>
    <w:multiLevelType w:val="multilevel"/>
    <w:tmpl w:val="2EA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F31AA"/>
    <w:multiLevelType w:val="hybridMultilevel"/>
    <w:tmpl w:val="658E790E"/>
    <w:lvl w:ilvl="0" w:tplc="B4EEC7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304ED"/>
    <w:multiLevelType w:val="hybridMultilevel"/>
    <w:tmpl w:val="702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032"/>
    <w:multiLevelType w:val="hybridMultilevel"/>
    <w:tmpl w:val="F2E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6C5B"/>
    <w:multiLevelType w:val="hybridMultilevel"/>
    <w:tmpl w:val="681E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C4E93"/>
    <w:multiLevelType w:val="hybridMultilevel"/>
    <w:tmpl w:val="658E790E"/>
    <w:lvl w:ilvl="0" w:tplc="B4EEC7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210EE"/>
    <w:multiLevelType w:val="hybridMultilevel"/>
    <w:tmpl w:val="810E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5561A"/>
    <w:multiLevelType w:val="hybridMultilevel"/>
    <w:tmpl w:val="CDBA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94EC8"/>
    <w:multiLevelType w:val="hybridMultilevel"/>
    <w:tmpl w:val="658E790E"/>
    <w:lvl w:ilvl="0" w:tplc="B4EEC7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E7"/>
    <w:rsid w:val="00004119"/>
    <w:rsid w:val="000110B3"/>
    <w:rsid w:val="00011448"/>
    <w:rsid w:val="00012985"/>
    <w:rsid w:val="0001340A"/>
    <w:rsid w:val="000177E4"/>
    <w:rsid w:val="0002767D"/>
    <w:rsid w:val="0003376F"/>
    <w:rsid w:val="000408E9"/>
    <w:rsid w:val="00042833"/>
    <w:rsid w:val="00042CFC"/>
    <w:rsid w:val="000522CA"/>
    <w:rsid w:val="000853B8"/>
    <w:rsid w:val="00085C81"/>
    <w:rsid w:val="00095769"/>
    <w:rsid w:val="000969D8"/>
    <w:rsid w:val="000A764D"/>
    <w:rsid w:val="000C0DB5"/>
    <w:rsid w:val="000C2092"/>
    <w:rsid w:val="000C44FD"/>
    <w:rsid w:val="000D24B6"/>
    <w:rsid w:val="000F04EA"/>
    <w:rsid w:val="000F0C9E"/>
    <w:rsid w:val="00101BDD"/>
    <w:rsid w:val="00121182"/>
    <w:rsid w:val="00122595"/>
    <w:rsid w:val="001304FB"/>
    <w:rsid w:val="00137C84"/>
    <w:rsid w:val="00151BC6"/>
    <w:rsid w:val="00153759"/>
    <w:rsid w:val="00161A82"/>
    <w:rsid w:val="0017212D"/>
    <w:rsid w:val="00194805"/>
    <w:rsid w:val="001A3850"/>
    <w:rsid w:val="001B211D"/>
    <w:rsid w:val="001B62C2"/>
    <w:rsid w:val="001B7D01"/>
    <w:rsid w:val="001C7B49"/>
    <w:rsid w:val="001F2711"/>
    <w:rsid w:val="0020452A"/>
    <w:rsid w:val="00215C69"/>
    <w:rsid w:val="00256961"/>
    <w:rsid w:val="00257E52"/>
    <w:rsid w:val="002605CC"/>
    <w:rsid w:val="0026343C"/>
    <w:rsid w:val="00276E1E"/>
    <w:rsid w:val="002827B5"/>
    <w:rsid w:val="00285FB0"/>
    <w:rsid w:val="00291F78"/>
    <w:rsid w:val="002A5E92"/>
    <w:rsid w:val="002B32E8"/>
    <w:rsid w:val="002C318B"/>
    <w:rsid w:val="002C36EC"/>
    <w:rsid w:val="002C7BE7"/>
    <w:rsid w:val="002D6AC5"/>
    <w:rsid w:val="002E5F22"/>
    <w:rsid w:val="0033691D"/>
    <w:rsid w:val="0037554B"/>
    <w:rsid w:val="0037770B"/>
    <w:rsid w:val="003842DC"/>
    <w:rsid w:val="0038677F"/>
    <w:rsid w:val="003869F4"/>
    <w:rsid w:val="00386D5F"/>
    <w:rsid w:val="00393C18"/>
    <w:rsid w:val="003979E5"/>
    <w:rsid w:val="003A17D5"/>
    <w:rsid w:val="003A3CC5"/>
    <w:rsid w:val="003A778D"/>
    <w:rsid w:val="003B2A7B"/>
    <w:rsid w:val="003B66CB"/>
    <w:rsid w:val="003C2671"/>
    <w:rsid w:val="003E2496"/>
    <w:rsid w:val="004017D3"/>
    <w:rsid w:val="004161B5"/>
    <w:rsid w:val="0041719B"/>
    <w:rsid w:val="00417B4F"/>
    <w:rsid w:val="0042340E"/>
    <w:rsid w:val="0042429E"/>
    <w:rsid w:val="00425856"/>
    <w:rsid w:val="004572B1"/>
    <w:rsid w:val="0046756E"/>
    <w:rsid w:val="0046787D"/>
    <w:rsid w:val="00473ACB"/>
    <w:rsid w:val="00492024"/>
    <w:rsid w:val="004A4A40"/>
    <w:rsid w:val="004A616D"/>
    <w:rsid w:val="004C1EAE"/>
    <w:rsid w:val="004E3088"/>
    <w:rsid w:val="004E6918"/>
    <w:rsid w:val="004F1E81"/>
    <w:rsid w:val="004F3793"/>
    <w:rsid w:val="00500E75"/>
    <w:rsid w:val="0051112B"/>
    <w:rsid w:val="00511CAF"/>
    <w:rsid w:val="00514689"/>
    <w:rsid w:val="005150A7"/>
    <w:rsid w:val="005431CE"/>
    <w:rsid w:val="005551D8"/>
    <w:rsid w:val="00571ED4"/>
    <w:rsid w:val="00582D9F"/>
    <w:rsid w:val="00590F6E"/>
    <w:rsid w:val="005A70CC"/>
    <w:rsid w:val="005B32B1"/>
    <w:rsid w:val="005B7552"/>
    <w:rsid w:val="005C5C77"/>
    <w:rsid w:val="005D2091"/>
    <w:rsid w:val="005D2E91"/>
    <w:rsid w:val="005D6DD5"/>
    <w:rsid w:val="005E6909"/>
    <w:rsid w:val="005F7FD4"/>
    <w:rsid w:val="00601EAF"/>
    <w:rsid w:val="00603E2A"/>
    <w:rsid w:val="00603E61"/>
    <w:rsid w:val="006141C9"/>
    <w:rsid w:val="0062066F"/>
    <w:rsid w:val="0062436A"/>
    <w:rsid w:val="00632639"/>
    <w:rsid w:val="00655164"/>
    <w:rsid w:val="0066010E"/>
    <w:rsid w:val="00665F72"/>
    <w:rsid w:val="006725C0"/>
    <w:rsid w:val="00682025"/>
    <w:rsid w:val="006A292C"/>
    <w:rsid w:val="006C1815"/>
    <w:rsid w:val="006C61BB"/>
    <w:rsid w:val="006E5848"/>
    <w:rsid w:val="006F7E89"/>
    <w:rsid w:val="00714EF9"/>
    <w:rsid w:val="00723087"/>
    <w:rsid w:val="0072432E"/>
    <w:rsid w:val="007412A5"/>
    <w:rsid w:val="00746BE6"/>
    <w:rsid w:val="0075525E"/>
    <w:rsid w:val="00760AFF"/>
    <w:rsid w:val="00775524"/>
    <w:rsid w:val="00776654"/>
    <w:rsid w:val="00777032"/>
    <w:rsid w:val="00784BAA"/>
    <w:rsid w:val="007952E2"/>
    <w:rsid w:val="007958CD"/>
    <w:rsid w:val="007A431C"/>
    <w:rsid w:val="007A63E5"/>
    <w:rsid w:val="007B3B91"/>
    <w:rsid w:val="007B47E3"/>
    <w:rsid w:val="007C21C5"/>
    <w:rsid w:val="007C4CE0"/>
    <w:rsid w:val="007F62C1"/>
    <w:rsid w:val="007F7DB0"/>
    <w:rsid w:val="00800BA2"/>
    <w:rsid w:val="008075C8"/>
    <w:rsid w:val="00814B04"/>
    <w:rsid w:val="00816DCC"/>
    <w:rsid w:val="00863D00"/>
    <w:rsid w:val="0087607A"/>
    <w:rsid w:val="00876620"/>
    <w:rsid w:val="00876B4F"/>
    <w:rsid w:val="008802E5"/>
    <w:rsid w:val="008A284E"/>
    <w:rsid w:val="008C1570"/>
    <w:rsid w:val="008D4DE1"/>
    <w:rsid w:val="008D66B8"/>
    <w:rsid w:val="008F23AB"/>
    <w:rsid w:val="008F36E6"/>
    <w:rsid w:val="009028B3"/>
    <w:rsid w:val="00914571"/>
    <w:rsid w:val="00916501"/>
    <w:rsid w:val="00920552"/>
    <w:rsid w:val="009209A7"/>
    <w:rsid w:val="009333D3"/>
    <w:rsid w:val="00944C7C"/>
    <w:rsid w:val="009513CC"/>
    <w:rsid w:val="009530FC"/>
    <w:rsid w:val="00955238"/>
    <w:rsid w:val="00955800"/>
    <w:rsid w:val="00960576"/>
    <w:rsid w:val="00963F08"/>
    <w:rsid w:val="009735DB"/>
    <w:rsid w:val="009B637C"/>
    <w:rsid w:val="009B641B"/>
    <w:rsid w:val="009C6E64"/>
    <w:rsid w:val="009D1B2B"/>
    <w:rsid w:val="009F741D"/>
    <w:rsid w:val="00A02BA9"/>
    <w:rsid w:val="00A05647"/>
    <w:rsid w:val="00A14D73"/>
    <w:rsid w:val="00A26765"/>
    <w:rsid w:val="00A34462"/>
    <w:rsid w:val="00A427B7"/>
    <w:rsid w:val="00A43295"/>
    <w:rsid w:val="00A46289"/>
    <w:rsid w:val="00A46405"/>
    <w:rsid w:val="00A54121"/>
    <w:rsid w:val="00A91D91"/>
    <w:rsid w:val="00AB681A"/>
    <w:rsid w:val="00AC41FD"/>
    <w:rsid w:val="00AD149F"/>
    <w:rsid w:val="00AD64A0"/>
    <w:rsid w:val="00AE074A"/>
    <w:rsid w:val="00AF5364"/>
    <w:rsid w:val="00AF6E9A"/>
    <w:rsid w:val="00B070B7"/>
    <w:rsid w:val="00B078CD"/>
    <w:rsid w:val="00B07A14"/>
    <w:rsid w:val="00B25036"/>
    <w:rsid w:val="00B30258"/>
    <w:rsid w:val="00B319F6"/>
    <w:rsid w:val="00B41C78"/>
    <w:rsid w:val="00B52C46"/>
    <w:rsid w:val="00B77A9F"/>
    <w:rsid w:val="00B821B4"/>
    <w:rsid w:val="00B928B4"/>
    <w:rsid w:val="00B93210"/>
    <w:rsid w:val="00BA4FC9"/>
    <w:rsid w:val="00BB2ADF"/>
    <w:rsid w:val="00BC6661"/>
    <w:rsid w:val="00BE3341"/>
    <w:rsid w:val="00BE5C4E"/>
    <w:rsid w:val="00C00B68"/>
    <w:rsid w:val="00C05406"/>
    <w:rsid w:val="00C11008"/>
    <w:rsid w:val="00C24AC5"/>
    <w:rsid w:val="00C513CF"/>
    <w:rsid w:val="00C522F3"/>
    <w:rsid w:val="00C527AF"/>
    <w:rsid w:val="00C5670F"/>
    <w:rsid w:val="00C6197B"/>
    <w:rsid w:val="00C65F44"/>
    <w:rsid w:val="00C667B8"/>
    <w:rsid w:val="00C70299"/>
    <w:rsid w:val="00C7536B"/>
    <w:rsid w:val="00C76457"/>
    <w:rsid w:val="00C76DBB"/>
    <w:rsid w:val="00C83CE6"/>
    <w:rsid w:val="00C86D78"/>
    <w:rsid w:val="00C87C37"/>
    <w:rsid w:val="00C97454"/>
    <w:rsid w:val="00CB2B26"/>
    <w:rsid w:val="00CB472D"/>
    <w:rsid w:val="00CC6CB4"/>
    <w:rsid w:val="00CE12CB"/>
    <w:rsid w:val="00CE59E4"/>
    <w:rsid w:val="00CE7238"/>
    <w:rsid w:val="00D056AD"/>
    <w:rsid w:val="00D16CD6"/>
    <w:rsid w:val="00D25AB6"/>
    <w:rsid w:val="00D4513E"/>
    <w:rsid w:val="00D65B85"/>
    <w:rsid w:val="00D673C6"/>
    <w:rsid w:val="00D67CDD"/>
    <w:rsid w:val="00D83922"/>
    <w:rsid w:val="00D865A0"/>
    <w:rsid w:val="00D90815"/>
    <w:rsid w:val="00DA3360"/>
    <w:rsid w:val="00DC1CCF"/>
    <w:rsid w:val="00DD1206"/>
    <w:rsid w:val="00DE01A9"/>
    <w:rsid w:val="00E065D5"/>
    <w:rsid w:val="00E14DA7"/>
    <w:rsid w:val="00E1714B"/>
    <w:rsid w:val="00E60453"/>
    <w:rsid w:val="00E771AF"/>
    <w:rsid w:val="00E80425"/>
    <w:rsid w:val="00E83D6F"/>
    <w:rsid w:val="00E907E0"/>
    <w:rsid w:val="00EB5EC4"/>
    <w:rsid w:val="00EB6280"/>
    <w:rsid w:val="00ED185D"/>
    <w:rsid w:val="00ED50F7"/>
    <w:rsid w:val="00EF72CD"/>
    <w:rsid w:val="00EF7C54"/>
    <w:rsid w:val="00EF7E9F"/>
    <w:rsid w:val="00F01EFE"/>
    <w:rsid w:val="00F11E07"/>
    <w:rsid w:val="00F2227F"/>
    <w:rsid w:val="00F243BF"/>
    <w:rsid w:val="00F27B60"/>
    <w:rsid w:val="00F56401"/>
    <w:rsid w:val="00F67650"/>
    <w:rsid w:val="00F70FCE"/>
    <w:rsid w:val="00F75A6C"/>
    <w:rsid w:val="00F7769F"/>
    <w:rsid w:val="00F91C0B"/>
    <w:rsid w:val="00F92B9D"/>
    <w:rsid w:val="00FB14EB"/>
    <w:rsid w:val="00FB48DF"/>
    <w:rsid w:val="00FC0728"/>
    <w:rsid w:val="00FD4C19"/>
    <w:rsid w:val="00FD55A0"/>
    <w:rsid w:val="00FE00E8"/>
    <w:rsid w:val="00FE02A4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EAAB14"/>
  <w15:chartTrackingRefBased/>
  <w15:docId w15:val="{7FDFDF02-5202-4CEC-ABD5-6924DB4E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C7BE7"/>
    <w:pPr>
      <w:spacing w:before="100" w:beforeAutospacing="1" w:after="100" w:afterAutospacing="1" w:line="270" w:lineRule="atLeast"/>
    </w:pPr>
    <w:rPr>
      <w:rFonts w:ascii="Tahoma" w:eastAsia="Times New Roman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25A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25A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25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5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rsid w:val="003869F4"/>
    <w:rPr>
      <w:rFonts w:cs="Times New Roman"/>
    </w:rPr>
  </w:style>
  <w:style w:type="character" w:styleId="FollowedHyperlink">
    <w:name w:val="FollowedHyperlink"/>
    <w:uiPriority w:val="99"/>
    <w:rsid w:val="00276E1E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276E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D209D7"/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76E1E"/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FE00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0E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E00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0E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E00E8"/>
    <w:rPr>
      <w:b/>
      <w:bCs/>
      <w:sz w:val="24"/>
      <w:szCs w:val="24"/>
    </w:rPr>
  </w:style>
  <w:style w:type="character" w:styleId="Strong">
    <w:name w:val="Strong"/>
    <w:qFormat/>
    <w:locked/>
    <w:rsid w:val="00CE7238"/>
    <w:rPr>
      <w:b/>
      <w:bCs/>
    </w:rPr>
  </w:style>
  <w:style w:type="paragraph" w:styleId="ListParagraph">
    <w:name w:val="List Paragraph"/>
    <w:basedOn w:val="Normal"/>
    <w:uiPriority w:val="34"/>
    <w:qFormat/>
    <w:rsid w:val="00CB472D"/>
    <w:pPr>
      <w:ind w:left="720"/>
      <w:contextualSpacing/>
    </w:pPr>
  </w:style>
  <w:style w:type="paragraph" w:customStyle="1" w:styleId="Default">
    <w:name w:val="Default"/>
    <w:rsid w:val="002B32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2B32E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B32E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14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rkansas_Riv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roinvertebrates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ater_pollu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1711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 County Schools</vt:lpstr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County Schools</dc:title>
  <dc:subject>C &amp; I Department</dc:subject>
  <dc:creator>Adapted from www.baldyviewrop.com</dc:creator>
  <cp:keywords/>
  <dc:description/>
  <cp:lastModifiedBy>Elliott, Steve</cp:lastModifiedBy>
  <cp:revision>131</cp:revision>
  <cp:lastPrinted>2011-09-09T19:54:00Z</cp:lastPrinted>
  <dcterms:created xsi:type="dcterms:W3CDTF">2022-05-31T21:58:00Z</dcterms:created>
  <dcterms:modified xsi:type="dcterms:W3CDTF">2022-06-03T13:53:00Z</dcterms:modified>
</cp:coreProperties>
</file>