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7"/>
        <w:gridCol w:w="6855"/>
      </w:tblGrid>
      <w:tr w:rsidR="009735DB" w:rsidRPr="004161B5" w14:paraId="6C960E48" w14:textId="77777777" w:rsidTr="45C8E3BA">
        <w:tc>
          <w:tcPr>
            <w:tcW w:w="10908" w:type="dxa"/>
            <w:gridSpan w:val="2"/>
            <w:shd w:val="clear" w:color="auto" w:fill="BFBFBF" w:themeFill="background1" w:themeFillShade="BF"/>
          </w:tcPr>
          <w:p w14:paraId="6C7C0343" w14:textId="77777777" w:rsidR="009735DB" w:rsidRPr="004161B5" w:rsidRDefault="009735DB" w:rsidP="004161B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161B5">
              <w:rPr>
                <w:b/>
                <w:sz w:val="32"/>
                <w:szCs w:val="32"/>
              </w:rPr>
              <w:t>TEAM Lesson Plan Template</w:t>
            </w:r>
          </w:p>
        </w:tc>
      </w:tr>
      <w:tr w:rsidR="009735DB" w:rsidRPr="004161B5" w14:paraId="7782F3EC" w14:textId="77777777" w:rsidTr="45C8E3BA">
        <w:tc>
          <w:tcPr>
            <w:tcW w:w="10908" w:type="dxa"/>
            <w:gridSpan w:val="2"/>
          </w:tcPr>
          <w:p w14:paraId="53AEE48E" w14:textId="0888EECE" w:rsidR="009735DB" w:rsidRPr="004161B5" w:rsidRDefault="009735DB" w:rsidP="0097109B">
            <w:pPr>
              <w:spacing w:after="0" w:line="240" w:lineRule="auto"/>
              <w:rPr>
                <w:sz w:val="24"/>
                <w:szCs w:val="24"/>
              </w:rPr>
            </w:pPr>
            <w:r w:rsidRPr="004161B5">
              <w:rPr>
                <w:sz w:val="24"/>
                <w:szCs w:val="24"/>
              </w:rPr>
              <w:t>Teacher:</w:t>
            </w:r>
            <w:r w:rsidR="00682025">
              <w:rPr>
                <w:sz w:val="24"/>
                <w:szCs w:val="24"/>
              </w:rPr>
              <w:t xml:space="preserve">  </w:t>
            </w:r>
            <w:r w:rsidR="0097109B">
              <w:rPr>
                <w:sz w:val="24"/>
                <w:szCs w:val="24"/>
              </w:rPr>
              <w:t xml:space="preserve">Dr. </w:t>
            </w:r>
            <w:r w:rsidR="003D66E1">
              <w:rPr>
                <w:sz w:val="24"/>
                <w:szCs w:val="24"/>
              </w:rPr>
              <w:t>James Smart</w:t>
            </w:r>
          </w:p>
        </w:tc>
      </w:tr>
      <w:tr w:rsidR="009735DB" w:rsidRPr="004161B5" w14:paraId="7AAB72CA" w14:textId="77777777" w:rsidTr="45C8E3BA">
        <w:tc>
          <w:tcPr>
            <w:tcW w:w="10908" w:type="dxa"/>
            <w:gridSpan w:val="2"/>
          </w:tcPr>
          <w:p w14:paraId="75D4AADA" w14:textId="390C2775" w:rsidR="009735DB" w:rsidRPr="004161B5" w:rsidRDefault="009735DB" w:rsidP="00BA04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Subject/Grade</w:t>
            </w:r>
            <w:r w:rsidRPr="004161B5">
              <w:rPr>
                <w:sz w:val="24"/>
                <w:szCs w:val="24"/>
              </w:rPr>
              <w:t>:</w:t>
            </w:r>
            <w:r w:rsidR="002E26FF">
              <w:rPr>
                <w:sz w:val="24"/>
                <w:szCs w:val="24"/>
              </w:rPr>
              <w:t xml:space="preserve">  </w:t>
            </w:r>
            <w:r w:rsidR="00334491">
              <w:rPr>
                <w:sz w:val="24"/>
                <w:szCs w:val="24"/>
              </w:rPr>
              <w:t xml:space="preserve">Diffusion and Osmosis / </w:t>
            </w:r>
            <w:r w:rsidR="00E82663">
              <w:rPr>
                <w:sz w:val="24"/>
                <w:szCs w:val="24"/>
              </w:rPr>
              <w:t>Grade 7</w:t>
            </w:r>
          </w:p>
        </w:tc>
      </w:tr>
      <w:tr w:rsidR="009735DB" w:rsidRPr="004161B5" w14:paraId="571C6808" w14:textId="77777777" w:rsidTr="45C8E3BA">
        <w:tc>
          <w:tcPr>
            <w:tcW w:w="10908" w:type="dxa"/>
            <w:gridSpan w:val="2"/>
          </w:tcPr>
          <w:p w14:paraId="1E5FAA7E" w14:textId="76B164C2" w:rsidR="009735DB" w:rsidRPr="004161B5" w:rsidRDefault="009735DB" w:rsidP="002C495D">
            <w:pPr>
              <w:spacing w:after="0" w:line="240" w:lineRule="auto"/>
              <w:rPr>
                <w:sz w:val="24"/>
                <w:szCs w:val="24"/>
              </w:rPr>
            </w:pPr>
            <w:r w:rsidRPr="004161B5">
              <w:rPr>
                <w:sz w:val="24"/>
                <w:szCs w:val="24"/>
              </w:rPr>
              <w:t>Lesson Title:</w:t>
            </w:r>
            <w:r w:rsidR="002E26FF">
              <w:rPr>
                <w:sz w:val="24"/>
                <w:szCs w:val="24"/>
              </w:rPr>
              <w:t xml:space="preserve">  </w:t>
            </w:r>
            <w:r w:rsidR="000821E0">
              <w:rPr>
                <w:sz w:val="24"/>
                <w:szCs w:val="24"/>
              </w:rPr>
              <w:t>Diffusion and Osmosis</w:t>
            </w:r>
            <w:r w:rsidR="008349DC">
              <w:rPr>
                <w:sz w:val="24"/>
                <w:szCs w:val="24"/>
              </w:rPr>
              <w:t xml:space="preserve">       1.5 hours </w:t>
            </w:r>
          </w:p>
        </w:tc>
      </w:tr>
      <w:tr w:rsidR="009735DB" w:rsidRPr="004161B5" w14:paraId="7A6B1D57" w14:textId="77777777" w:rsidTr="45C8E3BA">
        <w:tc>
          <w:tcPr>
            <w:tcW w:w="3780" w:type="dxa"/>
            <w:shd w:val="clear" w:color="auto" w:fill="BFBFBF" w:themeFill="background1" w:themeFillShade="BF"/>
            <w:vAlign w:val="center"/>
          </w:tcPr>
          <w:p w14:paraId="77CFE6F3" w14:textId="77777777" w:rsidR="009735DB" w:rsidRPr="004161B5" w:rsidRDefault="009735DB" w:rsidP="003869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17D3">
              <w:rPr>
                <w:b/>
                <w:sz w:val="24"/>
                <w:szCs w:val="24"/>
              </w:rPr>
              <w:t>STANDARDS</w:t>
            </w:r>
          </w:p>
        </w:tc>
        <w:tc>
          <w:tcPr>
            <w:tcW w:w="7128" w:type="dxa"/>
            <w:shd w:val="clear" w:color="auto" w:fill="BFBFBF" w:themeFill="background1" w:themeFillShade="BF"/>
          </w:tcPr>
          <w:p w14:paraId="7DDBF5A1" w14:textId="77777777" w:rsidR="009735DB" w:rsidRPr="004161B5" w:rsidRDefault="009735DB" w:rsidP="004161B5">
            <w:pPr>
              <w:spacing w:after="0" w:line="240" w:lineRule="auto"/>
              <w:rPr>
                <w:sz w:val="20"/>
                <w:szCs w:val="20"/>
              </w:rPr>
            </w:pPr>
            <w:r w:rsidRPr="004161B5">
              <w:rPr>
                <w:b/>
                <w:sz w:val="20"/>
                <w:szCs w:val="20"/>
              </w:rPr>
              <w:t xml:space="preserve">Identify what you </w:t>
            </w:r>
            <w:r>
              <w:rPr>
                <w:b/>
                <w:sz w:val="20"/>
                <w:szCs w:val="20"/>
              </w:rPr>
              <w:t>intend</w:t>
            </w:r>
            <w:r w:rsidRPr="004161B5">
              <w:rPr>
                <w:b/>
                <w:sz w:val="20"/>
                <w:szCs w:val="20"/>
              </w:rPr>
              <w:t xml:space="preserve"> to teach.</w:t>
            </w:r>
            <w:r w:rsidRPr="004161B5">
              <w:rPr>
                <w:sz w:val="20"/>
                <w:szCs w:val="20"/>
              </w:rPr>
              <w:t xml:space="preserve">  State, Common Core, ACT College Readiness Stan</w:t>
            </w:r>
            <w:r>
              <w:rPr>
                <w:sz w:val="20"/>
                <w:szCs w:val="20"/>
              </w:rPr>
              <w:t>dards and/or State Competencies</w:t>
            </w:r>
            <w:r w:rsidR="004017D3">
              <w:rPr>
                <w:sz w:val="20"/>
                <w:szCs w:val="20"/>
              </w:rPr>
              <w:t>; Enduring Understandings and Essential Questions</w:t>
            </w:r>
            <w:r w:rsidR="00963F08">
              <w:rPr>
                <w:sz w:val="20"/>
                <w:szCs w:val="20"/>
              </w:rPr>
              <w:t>.</w:t>
            </w:r>
          </w:p>
        </w:tc>
      </w:tr>
      <w:tr w:rsidR="009735DB" w:rsidRPr="004161B5" w14:paraId="11C7B2D6" w14:textId="77777777" w:rsidTr="45C8E3BA">
        <w:tc>
          <w:tcPr>
            <w:tcW w:w="10908" w:type="dxa"/>
            <w:gridSpan w:val="2"/>
          </w:tcPr>
          <w:p w14:paraId="7A519C8C" w14:textId="77777777" w:rsidR="009735DB" w:rsidRPr="004161B5" w:rsidRDefault="009735DB" w:rsidP="004161B5">
            <w:pPr>
              <w:spacing w:after="0" w:line="240" w:lineRule="auto"/>
              <w:jc w:val="center"/>
            </w:pPr>
          </w:p>
          <w:p w14:paraId="14552CA1" w14:textId="24EA5A4C" w:rsidR="00BA61BA" w:rsidRPr="00617727" w:rsidRDefault="000F6681" w:rsidP="00BD580E">
            <w:pPr>
              <w:pStyle w:val="Default"/>
              <w:rPr>
                <w:rStyle w:val="fontstyle01"/>
                <w:b w:val="0"/>
                <w:bCs w:val="0"/>
              </w:rPr>
            </w:pPr>
            <w:r>
              <w:rPr>
                <w:rStyle w:val="fontstyle01"/>
              </w:rPr>
              <w:t xml:space="preserve">Caution: </w:t>
            </w:r>
            <w:r w:rsidR="00E45801">
              <w:rPr>
                <w:rStyle w:val="fontstyle01"/>
                <w:b w:val="0"/>
                <w:bCs w:val="0"/>
              </w:rPr>
              <w:t xml:space="preserve"> </w:t>
            </w:r>
            <w:r w:rsidR="00A73A0A" w:rsidRPr="00617727">
              <w:rPr>
                <w:rStyle w:val="fontstyle01"/>
                <w:b w:val="0"/>
                <w:bCs w:val="0"/>
              </w:rPr>
              <w:t xml:space="preserve">This activity calls for students to cut a potato.  Ensure that they know proper knife-handling techniques </w:t>
            </w:r>
            <w:r w:rsidR="00617727" w:rsidRPr="00617727">
              <w:rPr>
                <w:rStyle w:val="fontstyle01"/>
                <w:b w:val="0"/>
                <w:bCs w:val="0"/>
              </w:rPr>
              <w:t xml:space="preserve">such as those shown in this video: </w:t>
            </w:r>
            <w:r w:rsidR="00E45801" w:rsidRPr="00617727">
              <w:rPr>
                <w:rStyle w:val="fontstyle01"/>
                <w:b w:val="0"/>
                <w:bCs w:val="0"/>
              </w:rPr>
              <w:t xml:space="preserve">    </w:t>
            </w:r>
            <w:hyperlink r:id="rId7" w:history="1">
              <w:r w:rsidR="00E45801" w:rsidRPr="00371DFF">
                <w:rPr>
                  <w:rStyle w:val="Hyperlink"/>
                  <w:rFonts w:ascii="Calibri-Bold" w:hAnsi="Calibri-Bold"/>
                  <w:sz w:val="22"/>
                  <w:szCs w:val="22"/>
                </w:rPr>
                <w:t>https://www.youtube.com/watch?v=PmYdU68jpGA</w:t>
              </w:r>
            </w:hyperlink>
            <w:r w:rsidR="00E45801" w:rsidRPr="00617727">
              <w:rPr>
                <w:rStyle w:val="fontstyle01"/>
                <w:b w:val="0"/>
                <w:bCs w:val="0"/>
              </w:rPr>
              <w:t xml:space="preserve"> </w:t>
            </w:r>
          </w:p>
          <w:p w14:paraId="4D96CEDB" w14:textId="77777777" w:rsidR="00617727" w:rsidRPr="000F6681" w:rsidRDefault="00617727" w:rsidP="00BD580E">
            <w:pPr>
              <w:pStyle w:val="Default"/>
              <w:rPr>
                <w:rStyle w:val="fontstyle01"/>
                <w:b w:val="0"/>
                <w:bCs w:val="0"/>
              </w:rPr>
            </w:pPr>
          </w:p>
          <w:p w14:paraId="712BC703" w14:textId="55F0DCD8" w:rsidR="00BD580E" w:rsidRDefault="00BD580E" w:rsidP="00BD580E">
            <w:pPr>
              <w:pStyle w:val="Default"/>
            </w:pPr>
            <w:r>
              <w:rPr>
                <w:rStyle w:val="fontstyle01"/>
              </w:rPr>
              <w:t xml:space="preserve">7.LS1.2. </w:t>
            </w:r>
            <w:r>
              <w:rPr>
                <w:rStyle w:val="fontstyle01"/>
                <w:b w:val="0"/>
                <w:bCs w:val="0"/>
              </w:rPr>
              <w:t xml:space="preserve">Conduct </w:t>
            </w:r>
            <w:r w:rsidRPr="00BD580E">
              <w:t>an investigation to demonstrate how the cell membrane maintains homeostasis through the process of passive transport</w:t>
            </w:r>
            <w:r>
              <w:t xml:space="preserve">. </w:t>
            </w:r>
          </w:p>
          <w:p w14:paraId="0814CCEB" w14:textId="67AFCAA5" w:rsidR="00DC06C2" w:rsidRDefault="00DC06C2" w:rsidP="00DC06C2">
            <w:pPr>
              <w:spacing w:after="0" w:line="240" w:lineRule="auto"/>
              <w:rPr>
                <w:rStyle w:val="fontstyle21"/>
              </w:rPr>
            </w:pPr>
          </w:p>
          <w:p w14:paraId="5DFE1A7E" w14:textId="2F940261" w:rsidR="00663802" w:rsidRDefault="00663802" w:rsidP="00DC06C2">
            <w:pPr>
              <w:spacing w:after="0" w:line="240" w:lineRule="auto"/>
              <w:rPr>
                <w:rStyle w:val="fontstyle21"/>
              </w:rPr>
            </w:pPr>
            <w:r>
              <w:rPr>
                <w:rStyle w:val="fontstyle21"/>
              </w:rPr>
              <w:t>Crosscutting Concepts: Cause and effect relationships that can be explained through a mechanism</w:t>
            </w:r>
            <w:r w:rsidR="00684D74">
              <w:rPr>
                <w:rStyle w:val="fontstyle21"/>
              </w:rPr>
              <w:t xml:space="preserve">, Matter conservation through transformations that flow or cycle into, out of, or within a system, </w:t>
            </w:r>
            <w:r w:rsidR="00F72BA2">
              <w:rPr>
                <w:rStyle w:val="fontstyle21"/>
              </w:rPr>
              <w:t>Stability and change of systems</w:t>
            </w:r>
          </w:p>
          <w:p w14:paraId="5C2C1A61" w14:textId="22FCDE98" w:rsidR="00FC2881" w:rsidRDefault="00FC2881" w:rsidP="00DC06C2">
            <w:pPr>
              <w:spacing w:after="0" w:line="240" w:lineRule="auto"/>
              <w:rPr>
                <w:rStyle w:val="fontstyle21"/>
              </w:rPr>
            </w:pPr>
          </w:p>
          <w:p w14:paraId="7E66AE63" w14:textId="77777777" w:rsidR="004D58C5" w:rsidRDefault="00FC2881" w:rsidP="00DC06C2">
            <w:pPr>
              <w:spacing w:after="0" w:line="240" w:lineRule="auto"/>
              <w:rPr>
                <w:rStyle w:val="fontstyle21"/>
              </w:rPr>
            </w:pPr>
            <w:r>
              <w:rPr>
                <w:rStyle w:val="fontstyle21"/>
              </w:rPr>
              <w:t>SEP</w:t>
            </w:r>
            <w:r w:rsidR="004C2AF6">
              <w:rPr>
                <w:rStyle w:val="fontstyle21"/>
              </w:rPr>
              <w:t>s</w:t>
            </w:r>
            <w:r>
              <w:rPr>
                <w:rStyle w:val="fontstyle21"/>
              </w:rPr>
              <w:t>: Planning and carrying out controlled investigations</w:t>
            </w:r>
            <w:r w:rsidR="004C2AF6">
              <w:rPr>
                <w:rStyle w:val="fontstyle21"/>
              </w:rPr>
              <w:t>; using mathematics and computational thinking</w:t>
            </w:r>
          </w:p>
          <w:p w14:paraId="74CC4228" w14:textId="77777777" w:rsidR="004D58C5" w:rsidRDefault="004D58C5" w:rsidP="00DC06C2">
            <w:pPr>
              <w:spacing w:after="0" w:line="240" w:lineRule="auto"/>
              <w:rPr>
                <w:rStyle w:val="fontstyle21"/>
              </w:rPr>
            </w:pPr>
          </w:p>
          <w:p w14:paraId="065C75CF" w14:textId="77777777" w:rsidR="00C86561" w:rsidRDefault="004D58C5" w:rsidP="00753A5C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21"/>
              </w:rPr>
            </w:pPr>
            <w:r>
              <w:rPr>
                <w:rStyle w:val="fontstyle21"/>
              </w:rPr>
              <w:t>Related mathematics standard</w:t>
            </w:r>
            <w:r w:rsidR="00C86561">
              <w:rPr>
                <w:rStyle w:val="fontstyle21"/>
              </w:rPr>
              <w:t>s</w:t>
            </w:r>
            <w:r>
              <w:rPr>
                <w:rStyle w:val="fontstyle21"/>
              </w:rPr>
              <w:t>:</w:t>
            </w:r>
          </w:p>
          <w:p w14:paraId="0BD750D9" w14:textId="3BDA4C24" w:rsidR="00753A5C" w:rsidRPr="00753A5C" w:rsidRDefault="0008619D" w:rsidP="00753A5C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21"/>
              </w:rPr>
            </w:pPr>
            <w:r>
              <w:rPr>
                <w:rStyle w:val="fontstyle21"/>
              </w:rPr>
              <w:t>7.RP.A.2d</w:t>
            </w:r>
            <w:r w:rsidR="00C86561">
              <w:rPr>
                <w:rStyle w:val="fontstyle21"/>
              </w:rPr>
              <w:t>.</w:t>
            </w:r>
            <w:r w:rsidR="004D58C5">
              <w:rPr>
                <w:rStyle w:val="fontstyle21"/>
              </w:rPr>
              <w:t xml:space="preserve"> </w:t>
            </w:r>
            <w:r w:rsidR="00FC2881">
              <w:rPr>
                <w:rStyle w:val="fontstyle21"/>
              </w:rPr>
              <w:t xml:space="preserve"> </w:t>
            </w:r>
            <w:r w:rsidR="00753A5C" w:rsidRPr="00753A5C">
              <w:rPr>
                <w:rStyle w:val="fontstyle21"/>
              </w:rPr>
              <w:t>Explain what a point (x, y) on the graph of a proportional relationship</w:t>
            </w:r>
          </w:p>
          <w:p w14:paraId="59F44183" w14:textId="1B7E3FEE" w:rsidR="00FC2881" w:rsidRDefault="00753A5C" w:rsidP="00753A5C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21"/>
              </w:rPr>
            </w:pPr>
            <w:r w:rsidRPr="00753A5C">
              <w:rPr>
                <w:rStyle w:val="fontstyle21"/>
              </w:rPr>
              <w:t>means in terms of the situation, with special attention to the points (0, 0)</w:t>
            </w:r>
            <w:r>
              <w:rPr>
                <w:rStyle w:val="fontstyle21"/>
              </w:rPr>
              <w:t xml:space="preserve"> </w:t>
            </w:r>
            <w:r w:rsidRPr="00753A5C">
              <w:rPr>
                <w:rStyle w:val="fontstyle21"/>
              </w:rPr>
              <w:t>and (1, r) where r is the unit rate</w:t>
            </w:r>
            <w:r w:rsidR="00C86561">
              <w:rPr>
                <w:rStyle w:val="fontstyle21"/>
              </w:rPr>
              <w:t>.</w:t>
            </w:r>
          </w:p>
          <w:p w14:paraId="5567438F" w14:textId="7597A454" w:rsidR="00C86561" w:rsidRDefault="00C86561" w:rsidP="00753A5C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21"/>
              </w:rPr>
            </w:pPr>
          </w:p>
          <w:p w14:paraId="5588337C" w14:textId="02578CFE" w:rsidR="00C86561" w:rsidRDefault="00C86561" w:rsidP="00C86561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21"/>
              </w:rPr>
            </w:pPr>
            <w:r>
              <w:rPr>
                <w:rStyle w:val="fontstyle21"/>
              </w:rPr>
              <w:t xml:space="preserve">7.RP.A.3.  </w:t>
            </w:r>
            <w:r w:rsidRPr="00C86561">
              <w:rPr>
                <w:rStyle w:val="fontstyle21"/>
              </w:rPr>
              <w:t>Use proportional relationships to solve multi-step ratio and percent</w:t>
            </w:r>
            <w:r>
              <w:rPr>
                <w:rStyle w:val="fontstyle21"/>
              </w:rPr>
              <w:t xml:space="preserve"> </w:t>
            </w:r>
            <w:r w:rsidRPr="00C86561">
              <w:rPr>
                <w:rStyle w:val="fontstyle21"/>
              </w:rPr>
              <w:t>problems</w:t>
            </w:r>
          </w:p>
          <w:p w14:paraId="73C89675" w14:textId="7140EA75" w:rsidR="004D6AEB" w:rsidRDefault="004D6AEB" w:rsidP="00C86561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21"/>
              </w:rPr>
            </w:pPr>
          </w:p>
          <w:p w14:paraId="626F8742" w14:textId="11C7ADCF" w:rsidR="004D6AEB" w:rsidRDefault="004D6AEB" w:rsidP="004D6AEB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21"/>
              </w:rPr>
            </w:pPr>
            <w:r w:rsidRPr="004D6AEB">
              <w:rPr>
                <w:rStyle w:val="fontstyle21"/>
              </w:rPr>
              <w:t>7.EE.B.4.  Use variables to represent quantities in a real-world or mathematical</w:t>
            </w:r>
            <w:r>
              <w:rPr>
                <w:rStyle w:val="fontstyle21"/>
              </w:rPr>
              <w:t xml:space="preserve"> </w:t>
            </w:r>
            <w:r w:rsidRPr="004D6AEB">
              <w:rPr>
                <w:rStyle w:val="fontstyle21"/>
              </w:rPr>
              <w:t>problem, and construct simple equations and inequalities to solve problems by</w:t>
            </w:r>
            <w:r>
              <w:rPr>
                <w:rStyle w:val="fontstyle21"/>
              </w:rPr>
              <w:t xml:space="preserve"> </w:t>
            </w:r>
            <w:r w:rsidRPr="004D6AEB">
              <w:rPr>
                <w:rStyle w:val="fontstyle21"/>
              </w:rPr>
              <w:t>reasoning about the quantities.</w:t>
            </w:r>
          </w:p>
          <w:p w14:paraId="3B19BCD8" w14:textId="77777777" w:rsidR="00BC69BB" w:rsidRDefault="00BC69BB" w:rsidP="004D6AEB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21"/>
              </w:rPr>
            </w:pPr>
          </w:p>
          <w:p w14:paraId="1E4A2270" w14:textId="58C9B3B0" w:rsidR="00564C8E" w:rsidRDefault="00BC69BB" w:rsidP="00BC69BB">
            <w:pPr>
              <w:spacing w:after="0" w:line="240" w:lineRule="auto"/>
              <w:rPr>
                <w:rStyle w:val="fontstyle21"/>
              </w:rPr>
            </w:pPr>
            <w:r w:rsidRPr="00BC69BB">
              <w:rPr>
                <w:rStyle w:val="fontstyle21"/>
              </w:rPr>
              <w:t>8.F.A.3 Know and interpret the equation y = mx + b as defining a linear function,</w:t>
            </w:r>
            <w:r>
              <w:rPr>
                <w:rStyle w:val="fontstyle21"/>
              </w:rPr>
              <w:t xml:space="preserve"> </w:t>
            </w:r>
            <w:r w:rsidRPr="00BC69BB">
              <w:rPr>
                <w:rStyle w:val="fontstyle21"/>
              </w:rPr>
              <w:t>whose graph is a straight lin</w:t>
            </w:r>
            <w:r>
              <w:rPr>
                <w:rStyle w:val="fontstyle21"/>
              </w:rPr>
              <w:t xml:space="preserve">e. </w:t>
            </w:r>
          </w:p>
          <w:p w14:paraId="3EA9C3C2" w14:textId="77777777" w:rsidR="00944C7C" w:rsidRPr="004161B5" w:rsidRDefault="00944C7C" w:rsidP="001E3348">
            <w:pPr>
              <w:pStyle w:val="Default"/>
            </w:pPr>
          </w:p>
        </w:tc>
      </w:tr>
      <w:tr w:rsidR="00963F08" w:rsidRPr="004161B5" w14:paraId="7C6745A5" w14:textId="77777777" w:rsidTr="45C8E3BA">
        <w:tc>
          <w:tcPr>
            <w:tcW w:w="3780" w:type="dxa"/>
            <w:shd w:val="clear" w:color="auto" w:fill="BFBFBF" w:themeFill="background1" w:themeFillShade="BF"/>
            <w:vAlign w:val="center"/>
          </w:tcPr>
          <w:p w14:paraId="3524688D" w14:textId="77777777" w:rsidR="00963F08" w:rsidRPr="004161B5" w:rsidRDefault="00963F08" w:rsidP="00963F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17D3">
              <w:rPr>
                <w:b/>
                <w:sz w:val="24"/>
                <w:szCs w:val="24"/>
              </w:rPr>
              <w:t>OBJECTIVE(s)/Sub-Objectives</w:t>
            </w:r>
          </w:p>
        </w:tc>
        <w:tc>
          <w:tcPr>
            <w:tcW w:w="7128" w:type="dxa"/>
            <w:shd w:val="clear" w:color="auto" w:fill="BFBFBF" w:themeFill="background1" w:themeFillShade="BF"/>
          </w:tcPr>
          <w:p w14:paraId="50CBB486" w14:textId="77777777" w:rsidR="00963F08" w:rsidRPr="00EF7E9F" w:rsidRDefault="00963F08" w:rsidP="00963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Connect prior learning to new learning.  </w:t>
            </w:r>
            <w:r w:rsidRPr="00EF7E9F">
              <w:rPr>
                <w:sz w:val="20"/>
                <w:szCs w:val="20"/>
              </w:rPr>
              <w:t xml:space="preserve">Clear, Specific, Observable, Demanding, High Quality, Measurable, Aligned to Standard(s), and </w:t>
            </w:r>
            <w:r w:rsidRPr="00EF7E9F">
              <w:rPr>
                <w:rFonts w:cs="Arial"/>
                <w:sz w:val="20"/>
                <w:szCs w:val="20"/>
              </w:rPr>
              <w:t>Integrated with other subjects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EF7E9F">
              <w:rPr>
                <w:rFonts w:cs="Arial"/>
                <w:sz w:val="20"/>
                <w:szCs w:val="20"/>
              </w:rPr>
              <w:t>build on prior student knowledge</w:t>
            </w:r>
          </w:p>
          <w:p w14:paraId="31D96793" w14:textId="77777777" w:rsidR="00963F08" w:rsidRPr="004161B5" w:rsidRDefault="00963F08" w:rsidP="00963F08">
            <w:pPr>
              <w:spacing w:after="0" w:line="240" w:lineRule="auto"/>
              <w:rPr>
                <w:sz w:val="20"/>
                <w:szCs w:val="20"/>
              </w:rPr>
            </w:pPr>
            <w:r w:rsidRPr="004161B5">
              <w:rPr>
                <w:sz w:val="20"/>
                <w:szCs w:val="20"/>
              </w:rPr>
              <w:t>Student-Friendly</w:t>
            </w:r>
            <w:r>
              <w:rPr>
                <w:sz w:val="20"/>
                <w:szCs w:val="20"/>
              </w:rPr>
              <w:t xml:space="preserve"> (I Can Statement)</w:t>
            </w:r>
          </w:p>
        </w:tc>
      </w:tr>
      <w:tr w:rsidR="00963F08" w:rsidRPr="004161B5" w14:paraId="7A603840" w14:textId="77777777" w:rsidTr="45C8E3BA">
        <w:tc>
          <w:tcPr>
            <w:tcW w:w="10908" w:type="dxa"/>
            <w:gridSpan w:val="2"/>
          </w:tcPr>
          <w:p w14:paraId="20E7C394" w14:textId="77777777" w:rsidR="00963F08" w:rsidRPr="004161B5" w:rsidRDefault="00963F08" w:rsidP="004161B5">
            <w:pPr>
              <w:spacing w:after="0" w:line="240" w:lineRule="auto"/>
              <w:jc w:val="center"/>
            </w:pPr>
          </w:p>
          <w:p w14:paraId="2138471C" w14:textId="77777777" w:rsidR="00993095" w:rsidRDefault="005C054E" w:rsidP="00416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r w:rsidR="00FF65CB">
              <w:rPr>
                <w:sz w:val="24"/>
                <w:szCs w:val="24"/>
              </w:rPr>
              <w:t xml:space="preserve">can demonstrate the movement of molecules by diffusion. </w:t>
            </w:r>
          </w:p>
          <w:p w14:paraId="0E9C4E10" w14:textId="77777777" w:rsidR="00993095" w:rsidRDefault="00993095" w:rsidP="004161B5">
            <w:pPr>
              <w:spacing w:after="0" w:line="240" w:lineRule="auto"/>
              <w:rPr>
                <w:sz w:val="24"/>
                <w:szCs w:val="24"/>
              </w:rPr>
            </w:pPr>
          </w:p>
          <w:p w14:paraId="57BD9A8B" w14:textId="716BBF12" w:rsidR="00F52E26" w:rsidRDefault="00D00585" w:rsidP="00416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observe the effect of hypertonic and hypotonic solutions on plant </w:t>
            </w:r>
            <w:r w:rsidR="00127718">
              <w:rPr>
                <w:sz w:val="24"/>
                <w:szCs w:val="24"/>
              </w:rPr>
              <w:t>tissues</w:t>
            </w:r>
            <w:r w:rsidR="00F52E26">
              <w:rPr>
                <w:sz w:val="24"/>
                <w:szCs w:val="24"/>
              </w:rPr>
              <w:t xml:space="preserve">. </w:t>
            </w:r>
          </w:p>
          <w:p w14:paraId="2991C3EC" w14:textId="5B66F1DC" w:rsidR="00486933" w:rsidRDefault="00486933" w:rsidP="45C8E3BA">
            <w:pPr>
              <w:spacing w:after="0" w:line="240" w:lineRule="auto"/>
            </w:pPr>
          </w:p>
          <w:p w14:paraId="60961672" w14:textId="4DD42E9C" w:rsidR="00486933" w:rsidRDefault="00486933" w:rsidP="00416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</w:t>
            </w:r>
            <w:r w:rsidR="00ED06BB">
              <w:rPr>
                <w:sz w:val="24"/>
                <w:szCs w:val="24"/>
              </w:rPr>
              <w:t xml:space="preserve">draw a line representing </w:t>
            </w:r>
            <w:r w:rsidR="0008389B">
              <w:rPr>
                <w:sz w:val="24"/>
                <w:szCs w:val="24"/>
              </w:rPr>
              <w:t xml:space="preserve">the </w:t>
            </w:r>
            <w:r w:rsidR="0008389B" w:rsidRPr="009660EB">
              <w:rPr>
                <w:i/>
                <w:iCs/>
                <w:sz w:val="24"/>
                <w:szCs w:val="24"/>
              </w:rPr>
              <w:t xml:space="preserve">percentage change in </w:t>
            </w:r>
            <w:r w:rsidR="00A46A8B">
              <w:rPr>
                <w:i/>
                <w:iCs/>
                <w:sz w:val="24"/>
                <w:szCs w:val="24"/>
              </w:rPr>
              <w:t>mass</w:t>
            </w:r>
            <w:r w:rsidR="0008389B">
              <w:rPr>
                <w:sz w:val="24"/>
                <w:szCs w:val="24"/>
              </w:rPr>
              <w:t xml:space="preserve"> as a function of </w:t>
            </w:r>
            <w:r w:rsidR="00A20EB8">
              <w:rPr>
                <w:sz w:val="24"/>
                <w:szCs w:val="24"/>
              </w:rPr>
              <w:t xml:space="preserve">salt concentration. </w:t>
            </w:r>
          </w:p>
          <w:p w14:paraId="3DAC886E" w14:textId="1EFAC18C" w:rsidR="008D4F72" w:rsidRDefault="008D4F72" w:rsidP="004161B5">
            <w:pPr>
              <w:spacing w:after="0" w:line="240" w:lineRule="auto"/>
              <w:rPr>
                <w:sz w:val="24"/>
                <w:szCs w:val="24"/>
              </w:rPr>
            </w:pPr>
          </w:p>
          <w:p w14:paraId="14DFECAE" w14:textId="6D879A5D" w:rsidR="008D4F72" w:rsidRDefault="008D4F72" w:rsidP="004161B5">
            <w:pPr>
              <w:spacing w:after="0" w:line="240" w:lineRule="auto"/>
              <w:rPr>
                <w:sz w:val="24"/>
                <w:szCs w:val="24"/>
              </w:rPr>
            </w:pPr>
          </w:p>
          <w:p w14:paraId="0639C2BF" w14:textId="70F0CEA8" w:rsidR="008D4F72" w:rsidRDefault="008D4F72" w:rsidP="004161B5">
            <w:pPr>
              <w:spacing w:after="0" w:line="240" w:lineRule="auto"/>
              <w:rPr>
                <w:sz w:val="24"/>
                <w:szCs w:val="24"/>
              </w:rPr>
            </w:pPr>
          </w:p>
          <w:p w14:paraId="613508DA" w14:textId="4AA17CEB" w:rsidR="008D4F72" w:rsidRDefault="008D4F72" w:rsidP="004161B5">
            <w:pPr>
              <w:spacing w:after="0" w:line="240" w:lineRule="auto"/>
              <w:rPr>
                <w:sz w:val="24"/>
                <w:szCs w:val="24"/>
              </w:rPr>
            </w:pPr>
          </w:p>
          <w:p w14:paraId="30422887" w14:textId="77777777" w:rsidR="008D4F72" w:rsidRDefault="008D4F72" w:rsidP="004161B5">
            <w:pPr>
              <w:spacing w:after="0" w:line="240" w:lineRule="auto"/>
              <w:rPr>
                <w:sz w:val="24"/>
                <w:szCs w:val="24"/>
              </w:rPr>
            </w:pPr>
          </w:p>
          <w:p w14:paraId="45F2457A" w14:textId="77777777" w:rsidR="00963F08" w:rsidRPr="004161B5" w:rsidRDefault="00963F08" w:rsidP="001E3348">
            <w:pPr>
              <w:spacing w:after="0" w:line="240" w:lineRule="auto"/>
            </w:pPr>
          </w:p>
        </w:tc>
      </w:tr>
      <w:tr w:rsidR="00816DCC" w:rsidRPr="004161B5" w14:paraId="2E599B0B" w14:textId="77777777" w:rsidTr="45C8E3BA">
        <w:tc>
          <w:tcPr>
            <w:tcW w:w="3780" w:type="dxa"/>
            <w:shd w:val="clear" w:color="auto" w:fill="BFBFBF" w:themeFill="background1" w:themeFillShade="BF"/>
            <w:vAlign w:val="center"/>
          </w:tcPr>
          <w:p w14:paraId="585AF4C5" w14:textId="77777777" w:rsidR="00816DCC" w:rsidRPr="004161B5" w:rsidRDefault="00816DCC" w:rsidP="00816D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 AND RESOURCES</w:t>
            </w:r>
            <w:r w:rsidRPr="004161B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28" w:type="dxa"/>
            <w:shd w:val="clear" w:color="auto" w:fill="BFBFBF" w:themeFill="background1" w:themeFillShade="BF"/>
          </w:tcPr>
          <w:p w14:paraId="346D1DC8" w14:textId="77777777" w:rsidR="00816DCC" w:rsidRPr="000408E9" w:rsidRDefault="00816DCC" w:rsidP="00816D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Content-related: </w:t>
            </w:r>
            <w:r w:rsidRPr="00C65F44">
              <w:rPr>
                <w:sz w:val="20"/>
                <w:szCs w:val="20"/>
              </w:rPr>
              <w:t>Clearly support</w:t>
            </w:r>
            <w:r>
              <w:rPr>
                <w:sz w:val="20"/>
                <w:szCs w:val="20"/>
              </w:rPr>
              <w:t>s</w:t>
            </w:r>
            <w:r w:rsidRPr="00C65F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lesson o</w:t>
            </w:r>
            <w:r w:rsidRPr="00C65F44">
              <w:rPr>
                <w:sz w:val="20"/>
                <w:szCs w:val="20"/>
              </w:rPr>
              <w:t>bjective(s)</w:t>
            </w:r>
            <w:r>
              <w:rPr>
                <w:sz w:val="20"/>
                <w:szCs w:val="20"/>
              </w:rPr>
              <w:t>; rigorous &amp; r</w:t>
            </w:r>
            <w:r w:rsidRPr="004161B5">
              <w:rPr>
                <w:sz w:val="20"/>
                <w:szCs w:val="20"/>
              </w:rPr>
              <w:t>elevant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rFonts w:cs="Arial"/>
                <w:sz w:val="20"/>
                <w:szCs w:val="20"/>
              </w:rPr>
              <w:t>Incorporates multimedia &amp; resources beyond the textbook.</w:t>
            </w:r>
            <w:r>
              <w:rPr>
                <w:sz w:val="20"/>
                <w:szCs w:val="20"/>
              </w:rPr>
              <w:t xml:space="preserve"> </w:t>
            </w:r>
          </w:p>
          <w:p w14:paraId="591C50EE" w14:textId="77777777" w:rsidR="00816DCC" w:rsidRPr="000408E9" w:rsidRDefault="00816DCC" w:rsidP="00816D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6DCC" w:rsidRPr="004161B5" w14:paraId="47EB7FF9" w14:textId="77777777" w:rsidTr="45C8E3BA">
        <w:tc>
          <w:tcPr>
            <w:tcW w:w="10908" w:type="dxa"/>
            <w:gridSpan w:val="2"/>
            <w:shd w:val="clear" w:color="auto" w:fill="auto"/>
          </w:tcPr>
          <w:p w14:paraId="0030118E" w14:textId="77777777" w:rsidR="001E04BC" w:rsidRDefault="001E04BC" w:rsidP="00205056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4FAF451E" w14:textId="5DDAD0FC" w:rsidR="001E04BC" w:rsidRDefault="001E04BC" w:rsidP="00205056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Resources</w:t>
            </w:r>
          </w:p>
          <w:p w14:paraId="2E9031BC" w14:textId="4E967CF2" w:rsidR="00A87455" w:rsidRPr="00A87455" w:rsidRDefault="00A87455" w:rsidP="0020505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This activity requires 30-60 minutes of waiting for the </w:t>
            </w:r>
            <w:r w:rsidR="00DF7E4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plant samples to soak in a salt solution.  </w:t>
            </w:r>
            <w:r w:rsidR="00943A1B">
              <w:rPr>
                <w:rFonts w:asciiTheme="minorHAnsi" w:hAnsiTheme="minorHAnsi" w:cstheme="minorHAnsi"/>
                <w:bCs/>
                <w:sz w:val="24"/>
                <w:szCs w:val="24"/>
              </w:rPr>
              <w:t>Plan for stu</w:t>
            </w:r>
            <w:r w:rsidR="00957A79">
              <w:rPr>
                <w:rFonts w:asciiTheme="minorHAnsi" w:hAnsiTheme="minorHAnsi" w:cstheme="minorHAnsi"/>
                <w:bCs/>
                <w:sz w:val="24"/>
                <w:szCs w:val="24"/>
              </w:rPr>
              <w:t>dents to have something else to do during that time.  Alternatively, it</w:t>
            </w:r>
            <w:r w:rsidR="00DF7E4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is possible to prepar</w:t>
            </w:r>
            <w:r w:rsidR="005D7BF9">
              <w:rPr>
                <w:rFonts w:asciiTheme="minorHAnsi" w:hAnsiTheme="minorHAnsi" w:cstheme="minorHAnsi"/>
                <w:bCs/>
                <w:sz w:val="24"/>
                <w:szCs w:val="24"/>
              </w:rPr>
              <w:t>e, weigh, and soak samples in advance.  Then students can do only the second weighing</w:t>
            </w:r>
            <w:r w:rsidR="00943A1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and analyze the data.  </w:t>
            </w:r>
          </w:p>
          <w:p w14:paraId="66C7B402" w14:textId="4F1E1242" w:rsidR="00205056" w:rsidRDefault="00D83922" w:rsidP="002050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2316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Materials</w:t>
            </w:r>
            <w:r w:rsidRPr="0052316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ED9EF47" w14:textId="77777777" w:rsidR="00E86213" w:rsidRDefault="00E86213" w:rsidP="002050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Whiteboard, markers, and eraser.</w:t>
            </w:r>
          </w:p>
          <w:p w14:paraId="29C3E22D" w14:textId="0D5A5E22" w:rsidR="00071630" w:rsidRDefault="00F52E26" w:rsidP="002050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Diffusion &amp; Osmosis </w:t>
            </w:r>
            <w:r w:rsidR="00071630">
              <w:rPr>
                <w:rFonts w:asciiTheme="minorHAnsi" w:hAnsiTheme="minorHAnsi" w:cstheme="minorHAnsi"/>
                <w:sz w:val="24"/>
                <w:szCs w:val="24"/>
              </w:rPr>
              <w:t xml:space="preserve">notes (attached). </w:t>
            </w:r>
          </w:p>
          <w:p w14:paraId="2D8A83E9" w14:textId="7270E3ED" w:rsidR="00644790" w:rsidRDefault="006B2965" w:rsidP="45C8E3BA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45C8E3BA">
              <w:rPr>
                <w:rFonts w:asciiTheme="minorHAnsi" w:hAnsiTheme="minorHAnsi" w:cstheme="minorBidi"/>
                <w:sz w:val="24"/>
                <w:szCs w:val="24"/>
              </w:rPr>
              <w:t xml:space="preserve">NaCl </w:t>
            </w:r>
            <w:r w:rsidR="00330AD8" w:rsidRPr="45C8E3BA">
              <w:rPr>
                <w:rFonts w:asciiTheme="minorHAnsi" w:hAnsiTheme="minorHAnsi" w:cstheme="minorBidi"/>
                <w:sz w:val="24"/>
                <w:szCs w:val="24"/>
              </w:rPr>
              <w:t xml:space="preserve">solutions in the following concentrations: 0M, </w:t>
            </w:r>
            <w:r w:rsidR="00523D52" w:rsidRPr="45C8E3BA">
              <w:rPr>
                <w:rFonts w:asciiTheme="minorHAnsi" w:hAnsiTheme="minorHAnsi" w:cstheme="minorBidi"/>
                <w:sz w:val="24"/>
                <w:szCs w:val="24"/>
              </w:rPr>
              <w:t>0.1M, 0.2M, 0.3M, 0.4M, 0.5M, 0.6M</w:t>
            </w:r>
            <w:r w:rsidR="00FC13CD" w:rsidRPr="45C8E3BA">
              <w:rPr>
                <w:rFonts w:asciiTheme="minorHAnsi" w:hAnsiTheme="minorHAnsi" w:cstheme="minorBidi"/>
                <w:sz w:val="24"/>
                <w:szCs w:val="24"/>
              </w:rPr>
              <w:t>.  Prepare enough for each group to have 50 mL of each solution</w:t>
            </w:r>
            <w:r w:rsidR="0061359E">
              <w:rPr>
                <w:rFonts w:asciiTheme="minorHAnsi" w:hAnsiTheme="minorHAnsi" w:cstheme="minorBidi"/>
                <w:sz w:val="24"/>
                <w:szCs w:val="24"/>
              </w:rPr>
              <w:t xml:space="preserve">. </w:t>
            </w:r>
          </w:p>
          <w:p w14:paraId="0D19FAF5" w14:textId="60F613F8" w:rsidR="00544422" w:rsidRDefault="006E3BAB" w:rsidP="002050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Per group: </w:t>
            </w:r>
            <w:r w:rsidR="00B32375">
              <w:rPr>
                <w:rFonts w:asciiTheme="minorHAnsi" w:hAnsiTheme="minorHAnsi" w:cstheme="minorHAnsi"/>
                <w:sz w:val="24"/>
                <w:szCs w:val="24"/>
              </w:rPr>
              <w:t>Sharpie, p</w:t>
            </w:r>
            <w:r w:rsidR="00C62FCE">
              <w:rPr>
                <w:rFonts w:asciiTheme="minorHAnsi" w:hAnsiTheme="minorHAnsi" w:cstheme="minorHAnsi"/>
                <w:sz w:val="24"/>
                <w:szCs w:val="24"/>
              </w:rPr>
              <w:t xml:space="preserve">en, </w:t>
            </w:r>
            <w:r w:rsidR="002A145F">
              <w:rPr>
                <w:rFonts w:asciiTheme="minorHAnsi" w:hAnsiTheme="minorHAnsi" w:cstheme="minorHAnsi"/>
                <w:sz w:val="24"/>
                <w:szCs w:val="24"/>
              </w:rPr>
              <w:t>knife, cutting board, 7 weigh boats</w:t>
            </w:r>
            <w:r w:rsidR="00544422">
              <w:rPr>
                <w:rFonts w:asciiTheme="minorHAnsi" w:hAnsiTheme="minorHAnsi" w:cstheme="minorHAnsi"/>
                <w:sz w:val="24"/>
                <w:szCs w:val="24"/>
              </w:rPr>
              <w:t>, ruler</w:t>
            </w:r>
            <w:r w:rsidR="009A7109">
              <w:rPr>
                <w:rFonts w:asciiTheme="minorHAnsi" w:hAnsiTheme="minorHAnsi" w:cstheme="minorHAnsi"/>
                <w:sz w:val="24"/>
                <w:szCs w:val="24"/>
              </w:rPr>
              <w:t>, potato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B07953">
              <w:rPr>
                <w:rFonts w:asciiTheme="minorHAnsi" w:hAnsiTheme="minorHAnsi" w:cstheme="minorHAnsi"/>
                <w:sz w:val="24"/>
                <w:szCs w:val="24"/>
              </w:rPr>
              <w:t xml:space="preserve">three or four paper towels,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worksheet </w:t>
            </w:r>
          </w:p>
          <w:p w14:paraId="0FA2FD0C" w14:textId="45448B52" w:rsidR="00196679" w:rsidRDefault="00544422" w:rsidP="002050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Balance </w:t>
            </w:r>
            <w:r w:rsidR="009A7109">
              <w:rPr>
                <w:rFonts w:asciiTheme="minorHAnsi" w:hAnsiTheme="minorHAnsi" w:cstheme="minorHAnsi"/>
                <w:sz w:val="24"/>
                <w:szCs w:val="24"/>
              </w:rPr>
              <w:t>with 0.01g precision</w:t>
            </w:r>
            <w:r w:rsidR="003B4BE4">
              <w:rPr>
                <w:rFonts w:asciiTheme="minorHAnsi" w:hAnsiTheme="minorHAnsi" w:cstheme="minorHAnsi"/>
                <w:sz w:val="24"/>
                <w:szCs w:val="24"/>
              </w:rPr>
              <w:t xml:space="preserve">, paper towels for cleanup </w:t>
            </w:r>
          </w:p>
          <w:p w14:paraId="1BEFCAA8" w14:textId="3B216492" w:rsidR="00816DCC" w:rsidRPr="00205056" w:rsidRDefault="00D83922" w:rsidP="00D83922">
            <w:pPr>
              <w:rPr>
                <w:bCs/>
                <w:sz w:val="24"/>
                <w:szCs w:val="24"/>
              </w:rPr>
            </w:pPr>
            <w:r w:rsidRPr="00523163">
              <w:rPr>
                <w:b/>
                <w:sz w:val="24"/>
                <w:szCs w:val="24"/>
              </w:rPr>
              <w:t>Routine for distributing materials</w:t>
            </w:r>
            <w:r w:rsidR="002D2E49" w:rsidRPr="00523163">
              <w:rPr>
                <w:b/>
                <w:sz w:val="24"/>
                <w:szCs w:val="24"/>
              </w:rPr>
              <w:t xml:space="preserve">:  </w:t>
            </w:r>
            <w:r w:rsidR="00EE192F">
              <w:rPr>
                <w:bCs/>
                <w:sz w:val="24"/>
                <w:szCs w:val="24"/>
              </w:rPr>
              <w:t>Place balances</w:t>
            </w:r>
            <w:r w:rsidR="00755B3F">
              <w:rPr>
                <w:bCs/>
                <w:sz w:val="24"/>
                <w:szCs w:val="24"/>
              </w:rPr>
              <w:t xml:space="preserve"> and salt solutions in a central location.  Individual </w:t>
            </w:r>
            <w:r w:rsidR="00CE7AD8">
              <w:rPr>
                <w:bCs/>
                <w:sz w:val="24"/>
                <w:szCs w:val="24"/>
              </w:rPr>
              <w:t xml:space="preserve">students or pairs of students will come from each group to </w:t>
            </w:r>
            <w:r w:rsidR="00660539">
              <w:rPr>
                <w:bCs/>
                <w:sz w:val="24"/>
                <w:szCs w:val="24"/>
              </w:rPr>
              <w:t>get salt solution and use balances.</w:t>
            </w:r>
            <w:r w:rsidR="00A672E2">
              <w:rPr>
                <w:bCs/>
                <w:sz w:val="24"/>
                <w:szCs w:val="24"/>
              </w:rPr>
              <w:t xml:space="preserve">  </w:t>
            </w:r>
            <w:r w:rsidR="004A39F3">
              <w:rPr>
                <w:bCs/>
                <w:sz w:val="24"/>
                <w:szCs w:val="24"/>
              </w:rPr>
              <w:t xml:space="preserve">Place group supplies at a lab table for each group.  </w:t>
            </w:r>
            <w:r w:rsidR="00660539">
              <w:rPr>
                <w:bCs/>
                <w:sz w:val="24"/>
                <w:szCs w:val="24"/>
              </w:rPr>
              <w:t xml:space="preserve"> </w:t>
            </w:r>
            <w:r w:rsidR="00564C8E">
              <w:rPr>
                <w:bCs/>
                <w:sz w:val="24"/>
                <w:szCs w:val="24"/>
              </w:rPr>
              <w:t xml:space="preserve"> </w:t>
            </w:r>
            <w:r w:rsidR="00F7334A">
              <w:rPr>
                <w:bCs/>
                <w:sz w:val="24"/>
                <w:szCs w:val="24"/>
              </w:rPr>
              <w:t xml:space="preserve"> </w:t>
            </w:r>
            <w:r w:rsidR="00205056">
              <w:rPr>
                <w:bCs/>
                <w:sz w:val="24"/>
                <w:szCs w:val="24"/>
              </w:rPr>
              <w:t xml:space="preserve"> </w:t>
            </w:r>
          </w:p>
          <w:p w14:paraId="593E590F" w14:textId="77777777" w:rsidR="00944C7C" w:rsidRPr="00D83922" w:rsidRDefault="00944C7C" w:rsidP="00D83922">
            <w:pPr>
              <w:rPr>
                <w:b/>
              </w:rPr>
            </w:pPr>
          </w:p>
        </w:tc>
      </w:tr>
      <w:tr w:rsidR="00816DCC" w:rsidRPr="004161B5" w14:paraId="154822E7" w14:textId="77777777" w:rsidTr="45C8E3BA">
        <w:tc>
          <w:tcPr>
            <w:tcW w:w="3780" w:type="dxa"/>
            <w:shd w:val="clear" w:color="auto" w:fill="BFBFBF" w:themeFill="background1" w:themeFillShade="BF"/>
            <w:vAlign w:val="center"/>
          </w:tcPr>
          <w:p w14:paraId="30994009" w14:textId="77777777" w:rsidR="00816DCC" w:rsidRPr="004161B5" w:rsidRDefault="00816DCC" w:rsidP="000957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ACCOM</w:t>
            </w:r>
            <w:r w:rsidR="000F0C9E">
              <w:rPr>
                <w:b/>
                <w:sz w:val="24"/>
                <w:szCs w:val="24"/>
              </w:rPr>
              <w:t>MOD</w:t>
            </w:r>
            <w:r>
              <w:rPr>
                <w:b/>
                <w:sz w:val="24"/>
                <w:szCs w:val="24"/>
              </w:rPr>
              <w:t>ATIONS/ADAPTATIONS</w:t>
            </w:r>
          </w:p>
        </w:tc>
        <w:tc>
          <w:tcPr>
            <w:tcW w:w="7128" w:type="dxa"/>
            <w:shd w:val="clear" w:color="auto" w:fill="BFBFBF" w:themeFill="background1" w:themeFillShade="BF"/>
          </w:tcPr>
          <w:p w14:paraId="023A652D" w14:textId="77777777" w:rsidR="00816DCC" w:rsidRPr="00C24AC5" w:rsidRDefault="00816DCC" w:rsidP="000957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Learning styles and interests.  </w:t>
            </w:r>
            <w:r>
              <w:rPr>
                <w:sz w:val="20"/>
                <w:szCs w:val="20"/>
              </w:rPr>
              <w:t>Anticipate learning difficulties, regularly incorporate student interests &amp; cultural heritage; differentiate instructional methods.</w:t>
            </w:r>
          </w:p>
        </w:tc>
      </w:tr>
      <w:tr w:rsidR="00816DCC" w:rsidRPr="004161B5" w14:paraId="43ED3C8B" w14:textId="77777777" w:rsidTr="45C8E3BA">
        <w:trPr>
          <w:trHeight w:val="2843"/>
        </w:trPr>
        <w:tc>
          <w:tcPr>
            <w:tcW w:w="10908" w:type="dxa"/>
            <w:gridSpan w:val="2"/>
          </w:tcPr>
          <w:p w14:paraId="0B6FAA33" w14:textId="0ABDD893" w:rsidR="005B32B1" w:rsidRPr="00523163" w:rsidRDefault="00FB14EB" w:rsidP="005B32B1">
            <w:pPr>
              <w:rPr>
                <w:b/>
                <w:i/>
                <w:color w:val="0000CC"/>
                <w:sz w:val="24"/>
                <w:szCs w:val="24"/>
              </w:rPr>
            </w:pPr>
            <w:r w:rsidRPr="00523163">
              <w:rPr>
                <w:b/>
                <w:bCs/>
                <w:color w:val="000000"/>
                <w:sz w:val="24"/>
                <w:szCs w:val="24"/>
              </w:rPr>
              <w:t xml:space="preserve">Modifications/Plans for Diverse Learners </w:t>
            </w:r>
          </w:p>
          <w:p w14:paraId="539F8B6E" w14:textId="77777777" w:rsidR="00205056" w:rsidRDefault="00FB14EB" w:rsidP="00205056">
            <w:pPr>
              <w:spacing w:after="0"/>
              <w:ind w:left="1080"/>
              <w:rPr>
                <w:b/>
                <w:sz w:val="24"/>
                <w:szCs w:val="24"/>
                <w:u w:val="single"/>
              </w:rPr>
            </w:pPr>
            <w:r w:rsidRPr="00523163">
              <w:rPr>
                <w:b/>
                <w:sz w:val="24"/>
                <w:szCs w:val="24"/>
                <w:u w:val="single"/>
              </w:rPr>
              <w:t>Differentiation</w:t>
            </w:r>
          </w:p>
          <w:p w14:paraId="08B2845C" w14:textId="438C80B5" w:rsidR="00404934" w:rsidRDefault="00404934" w:rsidP="00205056">
            <w:pPr>
              <w:spacing w:after="0"/>
              <w:ind w:left="1080"/>
              <w:rPr>
                <w:b/>
                <w:sz w:val="24"/>
                <w:szCs w:val="24"/>
              </w:rPr>
            </w:pPr>
          </w:p>
          <w:p w14:paraId="3D4B73FC" w14:textId="41088CCD" w:rsidR="001F059D" w:rsidRDefault="00404934" w:rsidP="08009D3D">
            <w:pPr>
              <w:spacing w:after="0"/>
              <w:ind w:left="1080"/>
              <w:rPr>
                <w:sz w:val="24"/>
                <w:szCs w:val="24"/>
              </w:rPr>
            </w:pPr>
            <w:r w:rsidRPr="08009D3D">
              <w:rPr>
                <w:b/>
                <w:bCs/>
                <w:sz w:val="24"/>
                <w:szCs w:val="24"/>
              </w:rPr>
              <w:t>_</w:t>
            </w:r>
            <w:r w:rsidR="00A511B6" w:rsidRPr="08009D3D">
              <w:rPr>
                <w:b/>
                <w:bCs/>
                <w:sz w:val="24"/>
                <w:szCs w:val="24"/>
              </w:rPr>
              <w:t>_</w:t>
            </w:r>
            <w:r w:rsidRPr="08009D3D">
              <w:rPr>
                <w:b/>
                <w:bCs/>
                <w:sz w:val="24"/>
                <w:szCs w:val="24"/>
              </w:rPr>
              <w:t>x__</w:t>
            </w:r>
            <w:r w:rsidR="00A511B6" w:rsidRPr="08009D3D">
              <w:rPr>
                <w:b/>
                <w:bCs/>
                <w:sz w:val="24"/>
                <w:szCs w:val="24"/>
              </w:rPr>
              <w:t xml:space="preserve"> </w:t>
            </w:r>
            <w:r w:rsidR="00EB29AD" w:rsidRPr="08009D3D">
              <w:rPr>
                <w:b/>
                <w:bCs/>
                <w:sz w:val="24"/>
                <w:szCs w:val="24"/>
              </w:rPr>
              <w:t>Product</w:t>
            </w:r>
            <w:r w:rsidR="00A511B6" w:rsidRPr="08009D3D">
              <w:rPr>
                <w:b/>
                <w:bCs/>
                <w:sz w:val="24"/>
                <w:szCs w:val="24"/>
              </w:rPr>
              <w:t xml:space="preserve">  </w:t>
            </w:r>
            <w:r w:rsidR="00F22166" w:rsidRPr="08009D3D">
              <w:rPr>
                <w:sz w:val="24"/>
                <w:szCs w:val="24"/>
              </w:rPr>
              <w:t xml:space="preserve">The grid included </w:t>
            </w:r>
            <w:r w:rsidR="002D10DF" w:rsidRPr="08009D3D">
              <w:rPr>
                <w:sz w:val="24"/>
                <w:szCs w:val="24"/>
              </w:rPr>
              <w:t>with the worksheet may be ma</w:t>
            </w:r>
            <w:r w:rsidR="00BE251D" w:rsidRPr="08009D3D">
              <w:rPr>
                <w:sz w:val="24"/>
                <w:szCs w:val="24"/>
              </w:rPr>
              <w:t>de even simpler by labeling the vertical axis for scale</w:t>
            </w:r>
            <w:r w:rsidR="00E8113E" w:rsidRPr="08009D3D">
              <w:rPr>
                <w:sz w:val="24"/>
                <w:szCs w:val="24"/>
              </w:rPr>
              <w:t xml:space="preserve">.  The plotting problem may be made more challenging by giving students a blank piece of graph paper on which they have to construct and label axes.  It may be made even more challenging by giving students a blank piece of paper so that they must use their rulers to construct </w:t>
            </w:r>
            <w:r w:rsidR="001F059D" w:rsidRPr="08009D3D">
              <w:rPr>
                <w:sz w:val="24"/>
                <w:szCs w:val="24"/>
              </w:rPr>
              <w:t xml:space="preserve">and label axes. </w:t>
            </w:r>
          </w:p>
          <w:p w14:paraId="4EE41893" w14:textId="77777777" w:rsidR="000C3379" w:rsidRDefault="000C3379" w:rsidP="00FA431E">
            <w:pPr>
              <w:spacing w:after="0"/>
              <w:ind w:left="1080"/>
              <w:rPr>
                <w:bCs/>
                <w:sz w:val="24"/>
                <w:szCs w:val="24"/>
              </w:rPr>
            </w:pPr>
          </w:p>
          <w:p w14:paraId="1161BC43" w14:textId="67B91CAE" w:rsidR="00FA431E" w:rsidRPr="00D64409" w:rsidRDefault="000C3379" w:rsidP="00FA431E">
            <w:pPr>
              <w:spacing w:after="0"/>
              <w:ind w:left="108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__x__ Content  </w:t>
            </w:r>
            <w:r w:rsidR="001C3496">
              <w:rPr>
                <w:bCs/>
                <w:sz w:val="24"/>
                <w:szCs w:val="24"/>
              </w:rPr>
              <w:t xml:space="preserve">Prior to the eighth grade, students should construct a line </w:t>
            </w:r>
            <w:r w:rsidR="000E6264">
              <w:rPr>
                <w:bCs/>
                <w:sz w:val="24"/>
                <w:szCs w:val="24"/>
              </w:rPr>
              <w:t xml:space="preserve">geometrically by aligning their rulers close to their data points.  </w:t>
            </w:r>
            <w:r w:rsidR="002A0D22">
              <w:rPr>
                <w:bCs/>
                <w:sz w:val="24"/>
                <w:szCs w:val="24"/>
              </w:rPr>
              <w:t xml:space="preserve">They will </w:t>
            </w:r>
            <w:r w:rsidR="00522FF7">
              <w:rPr>
                <w:bCs/>
                <w:sz w:val="24"/>
                <w:szCs w:val="24"/>
              </w:rPr>
              <w:t xml:space="preserve">visually </w:t>
            </w:r>
            <w:r w:rsidR="002A0D22">
              <w:rPr>
                <w:bCs/>
                <w:sz w:val="24"/>
                <w:szCs w:val="24"/>
              </w:rPr>
              <w:t>estimate the isotonic co</w:t>
            </w:r>
            <w:r w:rsidR="00522FF7">
              <w:rPr>
                <w:bCs/>
                <w:sz w:val="24"/>
                <w:szCs w:val="24"/>
              </w:rPr>
              <w:t xml:space="preserve">ncentration of their plant tissue. </w:t>
            </w:r>
            <w:r w:rsidR="00CF5D9C">
              <w:rPr>
                <w:bCs/>
                <w:sz w:val="24"/>
                <w:szCs w:val="24"/>
              </w:rPr>
              <w:t>It may be appropriate to ask eight</w:t>
            </w:r>
            <w:r w:rsidR="00522FF7">
              <w:rPr>
                <w:bCs/>
                <w:sz w:val="24"/>
                <w:szCs w:val="24"/>
              </w:rPr>
              <w:t>h</w:t>
            </w:r>
            <w:r w:rsidR="00CF5D9C">
              <w:rPr>
                <w:bCs/>
                <w:sz w:val="24"/>
                <w:szCs w:val="24"/>
              </w:rPr>
              <w:t xml:space="preserve"> grade students to </w:t>
            </w:r>
            <w:r w:rsidR="00D135C1">
              <w:rPr>
                <w:bCs/>
                <w:sz w:val="24"/>
                <w:szCs w:val="24"/>
              </w:rPr>
              <w:t xml:space="preserve">represent the line with an equation and solve </w:t>
            </w:r>
            <w:r w:rsidR="00522FF7">
              <w:rPr>
                <w:bCs/>
                <w:sz w:val="24"/>
                <w:szCs w:val="24"/>
              </w:rPr>
              <w:t xml:space="preserve">the equation for the isotonic concentration. </w:t>
            </w:r>
            <w:r w:rsidR="00CF5D9C">
              <w:rPr>
                <w:bCs/>
                <w:sz w:val="24"/>
                <w:szCs w:val="24"/>
              </w:rPr>
              <w:t xml:space="preserve"> </w:t>
            </w:r>
          </w:p>
          <w:p w14:paraId="00327DF1" w14:textId="1112EC85" w:rsidR="00404934" w:rsidRPr="00A511B6" w:rsidRDefault="006503CE" w:rsidP="00205056">
            <w:pPr>
              <w:spacing w:after="0"/>
              <w:ind w:left="10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 </w:t>
            </w:r>
            <w:r w:rsidR="005C054E">
              <w:rPr>
                <w:bCs/>
                <w:sz w:val="24"/>
                <w:szCs w:val="24"/>
              </w:rPr>
              <w:t xml:space="preserve"> </w:t>
            </w:r>
            <w:r w:rsidR="00A511B6">
              <w:rPr>
                <w:bCs/>
                <w:sz w:val="24"/>
                <w:szCs w:val="24"/>
              </w:rPr>
              <w:t xml:space="preserve"> </w:t>
            </w:r>
          </w:p>
          <w:p w14:paraId="7C48745A" w14:textId="77777777" w:rsidR="00D64409" w:rsidRDefault="00FB14EB" w:rsidP="00FA431E">
            <w:pPr>
              <w:spacing w:after="0"/>
              <w:ind w:left="1080"/>
              <w:rPr>
                <w:b/>
                <w:sz w:val="24"/>
                <w:szCs w:val="24"/>
              </w:rPr>
            </w:pPr>
            <w:r w:rsidRPr="00205056">
              <w:rPr>
                <w:b/>
                <w:sz w:val="24"/>
                <w:szCs w:val="24"/>
              </w:rPr>
              <w:t>__</w:t>
            </w:r>
            <w:r w:rsidR="004D1D83" w:rsidRPr="00205056">
              <w:rPr>
                <w:b/>
                <w:sz w:val="24"/>
                <w:szCs w:val="24"/>
              </w:rPr>
              <w:t>x</w:t>
            </w:r>
            <w:r w:rsidRPr="00205056">
              <w:rPr>
                <w:b/>
                <w:sz w:val="24"/>
                <w:szCs w:val="24"/>
              </w:rPr>
              <w:t xml:space="preserve">__ </w:t>
            </w:r>
            <w:r w:rsidR="001D14E6" w:rsidRPr="00205056">
              <w:rPr>
                <w:b/>
                <w:sz w:val="24"/>
                <w:szCs w:val="24"/>
              </w:rPr>
              <w:t>Process</w:t>
            </w:r>
            <w:r w:rsidR="00D64409">
              <w:rPr>
                <w:b/>
                <w:sz w:val="24"/>
                <w:szCs w:val="24"/>
              </w:rPr>
              <w:t xml:space="preserve"> </w:t>
            </w:r>
          </w:p>
          <w:p w14:paraId="7ED1DF56" w14:textId="07A77813" w:rsidR="00D64409" w:rsidRDefault="000E3502" w:rsidP="00FA431E">
            <w:pPr>
              <w:spacing w:after="0"/>
              <w:ind w:left="10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There are </w:t>
            </w:r>
            <w:r w:rsidR="004245F3">
              <w:rPr>
                <w:bCs/>
                <w:sz w:val="24"/>
                <w:szCs w:val="24"/>
              </w:rPr>
              <w:t xml:space="preserve">(at least) </w:t>
            </w:r>
            <w:r>
              <w:rPr>
                <w:bCs/>
                <w:sz w:val="24"/>
                <w:szCs w:val="24"/>
              </w:rPr>
              <w:t xml:space="preserve">three possibilities for cutting potatoes. 1) Give </w:t>
            </w:r>
            <w:r w:rsidR="00575AFD">
              <w:rPr>
                <w:bCs/>
                <w:sz w:val="24"/>
                <w:szCs w:val="24"/>
              </w:rPr>
              <w:t xml:space="preserve">each group of </w:t>
            </w:r>
            <w:r>
              <w:rPr>
                <w:bCs/>
                <w:sz w:val="24"/>
                <w:szCs w:val="24"/>
              </w:rPr>
              <w:t xml:space="preserve">students a </w:t>
            </w:r>
            <w:r w:rsidR="00EB29AD">
              <w:rPr>
                <w:bCs/>
                <w:sz w:val="24"/>
                <w:szCs w:val="24"/>
              </w:rPr>
              <w:t xml:space="preserve">knife and </w:t>
            </w:r>
            <w:r>
              <w:rPr>
                <w:bCs/>
                <w:sz w:val="24"/>
                <w:szCs w:val="24"/>
              </w:rPr>
              <w:t xml:space="preserve">potato and tell them to slice </w:t>
            </w:r>
            <w:r w:rsidR="00B1045E">
              <w:rPr>
                <w:bCs/>
                <w:sz w:val="24"/>
                <w:szCs w:val="24"/>
              </w:rPr>
              <w:t>the potato</w:t>
            </w:r>
            <w:r>
              <w:rPr>
                <w:bCs/>
                <w:sz w:val="24"/>
                <w:szCs w:val="24"/>
              </w:rPr>
              <w:t xml:space="preserve">.  2) Have </w:t>
            </w:r>
            <w:r w:rsidR="00575AFD">
              <w:rPr>
                <w:bCs/>
                <w:sz w:val="24"/>
                <w:szCs w:val="24"/>
              </w:rPr>
              <w:t xml:space="preserve">each group send one student to a central location </w:t>
            </w:r>
            <w:r w:rsidR="00EB29AD">
              <w:rPr>
                <w:bCs/>
                <w:sz w:val="24"/>
                <w:szCs w:val="24"/>
              </w:rPr>
              <w:t xml:space="preserve">where the teacher keeps the knives and has students slice potatoes under close supervision. </w:t>
            </w:r>
            <w:r w:rsidR="00B1045E">
              <w:rPr>
                <w:bCs/>
                <w:sz w:val="24"/>
                <w:szCs w:val="24"/>
              </w:rPr>
              <w:t xml:space="preserve">3) The teacher pre-slices the potatoes and gives </w:t>
            </w:r>
            <w:r w:rsidR="002927D9">
              <w:rPr>
                <w:bCs/>
                <w:sz w:val="24"/>
                <w:szCs w:val="24"/>
              </w:rPr>
              <w:t xml:space="preserve">students the slices so that students never touch the knives. </w:t>
            </w:r>
            <w:r w:rsidR="004C2856">
              <w:rPr>
                <w:bCs/>
                <w:sz w:val="24"/>
                <w:szCs w:val="24"/>
              </w:rPr>
              <w:t xml:space="preserve"> </w:t>
            </w:r>
          </w:p>
          <w:p w14:paraId="3B001362" w14:textId="6405EB7E" w:rsidR="0061359E" w:rsidRPr="00D64409" w:rsidRDefault="006C3EB5" w:rsidP="00FA431E">
            <w:pPr>
              <w:spacing w:after="0"/>
              <w:ind w:left="10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For some students, it may be appropriate to have the students prepare the </w:t>
            </w:r>
            <w:r w:rsidR="00376B47">
              <w:rPr>
                <w:bCs/>
                <w:sz w:val="24"/>
                <w:szCs w:val="24"/>
              </w:rPr>
              <w:t xml:space="preserve">NaCl solutions.  </w:t>
            </w:r>
            <w:r w:rsidR="002F609E">
              <w:rPr>
                <w:bCs/>
                <w:sz w:val="24"/>
                <w:szCs w:val="24"/>
              </w:rPr>
              <w:t xml:space="preserve">This will depend on the students’ measurement skill and time available. </w:t>
            </w:r>
            <w:r w:rsidR="007E6CBF">
              <w:rPr>
                <w:bCs/>
                <w:sz w:val="24"/>
                <w:szCs w:val="24"/>
              </w:rPr>
              <w:t xml:space="preserve">If students are to prepare the solutions, </w:t>
            </w:r>
            <w:r w:rsidR="009B7D21">
              <w:rPr>
                <w:bCs/>
                <w:sz w:val="24"/>
                <w:szCs w:val="24"/>
              </w:rPr>
              <w:t xml:space="preserve">give them the instructions from Step 1 of the Diffusion and Osmosis Notes. </w:t>
            </w:r>
            <w:r w:rsidR="002F609E">
              <w:rPr>
                <w:bCs/>
                <w:sz w:val="24"/>
                <w:szCs w:val="24"/>
              </w:rPr>
              <w:t xml:space="preserve"> </w:t>
            </w:r>
          </w:p>
          <w:p w14:paraId="3C6D8C90" w14:textId="77777777" w:rsidR="00D64409" w:rsidRPr="00D64409" w:rsidRDefault="00D64409" w:rsidP="00FA431E">
            <w:pPr>
              <w:spacing w:after="0"/>
              <w:ind w:left="1080"/>
              <w:rPr>
                <w:bCs/>
                <w:sz w:val="24"/>
                <w:szCs w:val="24"/>
              </w:rPr>
            </w:pPr>
          </w:p>
          <w:p w14:paraId="05BFE54B" w14:textId="77777777" w:rsidR="00FB14EB" w:rsidRPr="00523163" w:rsidRDefault="00FB14EB" w:rsidP="00D83922">
            <w:pPr>
              <w:spacing w:after="0"/>
              <w:ind w:left="1080"/>
              <w:rPr>
                <w:b/>
                <w:sz w:val="24"/>
                <w:szCs w:val="24"/>
                <w:u w:val="single"/>
              </w:rPr>
            </w:pPr>
            <w:r w:rsidRPr="00523163">
              <w:rPr>
                <w:b/>
                <w:sz w:val="24"/>
                <w:szCs w:val="24"/>
                <w:u w:val="single"/>
              </w:rPr>
              <w:t>Accommodations</w:t>
            </w:r>
          </w:p>
          <w:p w14:paraId="14956FC3" w14:textId="2B1F47C1" w:rsidR="00816DCC" w:rsidRPr="001966B9" w:rsidRDefault="001966B9" w:rsidP="00D64409">
            <w:pPr>
              <w:spacing w:after="0"/>
              <w:ind w:left="1080"/>
              <w:rPr>
                <w:color w:val="00B0F0"/>
              </w:rPr>
            </w:pPr>
            <w:r w:rsidRPr="00C93949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>To be created for particular students</w:t>
            </w:r>
          </w:p>
        </w:tc>
      </w:tr>
    </w:tbl>
    <w:p w14:paraId="7F387CE1" w14:textId="77777777" w:rsidR="00F11E07" w:rsidRPr="00F11E07" w:rsidRDefault="00F11E07" w:rsidP="00D83922">
      <w:pPr>
        <w:spacing w:after="0"/>
        <w:rPr>
          <w:vanish/>
        </w:rPr>
      </w:pPr>
    </w:p>
    <w:tbl>
      <w:tblPr>
        <w:tblpPr w:leftFromText="187" w:rightFromText="187" w:vertAnchor="text" w:horzAnchor="margin" w:tblpY="-1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6"/>
        <w:gridCol w:w="6904"/>
      </w:tblGrid>
      <w:tr w:rsidR="00816DCC" w:rsidRPr="004161B5" w14:paraId="3EDF762D" w14:textId="77777777" w:rsidTr="45C8E3BA">
        <w:trPr>
          <w:cantSplit/>
          <w:trHeight w:val="1767"/>
        </w:trPr>
        <w:tc>
          <w:tcPr>
            <w:tcW w:w="3886" w:type="dxa"/>
            <w:shd w:val="clear" w:color="auto" w:fill="BFBFBF" w:themeFill="background1" w:themeFillShade="BF"/>
            <w:vAlign w:val="center"/>
          </w:tcPr>
          <w:p w14:paraId="351BC285" w14:textId="77777777" w:rsidR="00816DCC" w:rsidRPr="004017D3" w:rsidRDefault="00816DCC" w:rsidP="00D839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17D3">
              <w:rPr>
                <w:b/>
                <w:sz w:val="24"/>
                <w:szCs w:val="24"/>
              </w:rPr>
              <w:lastRenderedPageBreak/>
              <w:t>MOTIVATING STUDENTS</w:t>
            </w:r>
            <w:r>
              <w:rPr>
                <w:b/>
                <w:sz w:val="24"/>
                <w:szCs w:val="24"/>
              </w:rPr>
              <w:t>/ANTICIPATORY SET</w:t>
            </w:r>
          </w:p>
        </w:tc>
        <w:tc>
          <w:tcPr>
            <w:tcW w:w="6904" w:type="dxa"/>
            <w:shd w:val="clear" w:color="auto" w:fill="BFBFBF" w:themeFill="background1" w:themeFillShade="BF"/>
          </w:tcPr>
          <w:p w14:paraId="050228AF" w14:textId="77777777" w:rsidR="00816DCC" w:rsidRPr="004017D3" w:rsidRDefault="00816DCC" w:rsidP="00D8392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4017D3">
              <w:rPr>
                <w:rFonts w:cs="Arial"/>
                <w:b/>
                <w:sz w:val="20"/>
                <w:szCs w:val="20"/>
              </w:rPr>
              <w:t xml:space="preserve">“Hook”:  Engage students’ attention and focus on learning.  </w:t>
            </w:r>
            <w:r w:rsidRPr="004017D3">
              <w:rPr>
                <w:rFonts w:cs="Arial"/>
                <w:sz w:val="20"/>
                <w:szCs w:val="20"/>
              </w:rPr>
              <w:t>Per</w:t>
            </w:r>
            <w:r>
              <w:rPr>
                <w:rFonts w:cs="Arial"/>
                <w:sz w:val="20"/>
                <w:szCs w:val="20"/>
              </w:rPr>
              <w:t>sonally meaningful and relevant.</w:t>
            </w:r>
          </w:p>
        </w:tc>
      </w:tr>
      <w:tr w:rsidR="00816DCC" w:rsidRPr="004161B5" w14:paraId="3BE570F9" w14:textId="77777777" w:rsidTr="45C8E3BA">
        <w:trPr>
          <w:cantSplit/>
          <w:trHeight w:val="2267"/>
        </w:trPr>
        <w:tc>
          <w:tcPr>
            <w:tcW w:w="10790" w:type="dxa"/>
            <w:gridSpan w:val="2"/>
          </w:tcPr>
          <w:p w14:paraId="1DC56375" w14:textId="77777777" w:rsidR="00816DCC" w:rsidRDefault="00816DCC" w:rsidP="00D83922">
            <w:pPr>
              <w:spacing w:after="0" w:line="240" w:lineRule="auto"/>
            </w:pPr>
          </w:p>
          <w:p w14:paraId="5D54F260" w14:textId="77777777" w:rsidR="00854A55" w:rsidRDefault="00495C6C" w:rsidP="008612E4">
            <w:pPr>
              <w:spacing w:after="0" w:line="240" w:lineRule="auto"/>
            </w:pPr>
            <w:r>
              <w:t xml:space="preserve">Can we learn </w:t>
            </w:r>
            <w:r w:rsidRPr="008612E4">
              <w:rPr>
                <w:b/>
                <w:bCs/>
              </w:rPr>
              <w:t>by</w:t>
            </w:r>
            <w:r>
              <w:t xml:space="preserve"> osmosis?  </w:t>
            </w:r>
            <w:r w:rsidR="001E04BC">
              <w:t xml:space="preserve">Probably not, but can we learn </w:t>
            </w:r>
            <w:r w:rsidR="001E04BC" w:rsidRPr="008612E4">
              <w:rPr>
                <w:b/>
                <w:bCs/>
              </w:rPr>
              <w:t>about</w:t>
            </w:r>
            <w:r w:rsidR="001E04BC">
              <w:t xml:space="preserve"> osmosis?  Certainly.  That is what we will do in this lesson.</w:t>
            </w:r>
            <w:r w:rsidR="008612E4">
              <w:t xml:space="preserve"> </w:t>
            </w:r>
          </w:p>
          <w:p w14:paraId="0ECF03EF" w14:textId="0E36EC64" w:rsidR="008612E4" w:rsidRDefault="008612E4" w:rsidP="008612E4">
            <w:pPr>
              <w:spacing w:after="0" w:line="240" w:lineRule="auto"/>
            </w:pPr>
          </w:p>
          <w:p w14:paraId="6C1779AA" w14:textId="6459A34E" w:rsidR="00A87455" w:rsidRDefault="00A87455" w:rsidP="008612E4">
            <w:pPr>
              <w:spacing w:after="0" w:line="240" w:lineRule="auto"/>
            </w:pPr>
            <w:r>
              <w:t>( or )</w:t>
            </w:r>
          </w:p>
          <w:p w14:paraId="1C7D4E70" w14:textId="77777777" w:rsidR="00A87455" w:rsidRDefault="00A87455" w:rsidP="008612E4">
            <w:pPr>
              <w:spacing w:after="0" w:line="240" w:lineRule="auto"/>
            </w:pPr>
          </w:p>
          <w:p w14:paraId="555BC019" w14:textId="2B9B4C56" w:rsidR="008612E4" w:rsidRPr="004161B5" w:rsidRDefault="7BB35DBD" w:rsidP="008612E4">
            <w:pPr>
              <w:spacing w:after="0" w:line="240" w:lineRule="auto"/>
            </w:pPr>
            <w:r>
              <w:t xml:space="preserve">Mention the importance of </w:t>
            </w:r>
            <w:r w:rsidR="5180B736">
              <w:t xml:space="preserve">regulating ion concentrations in our bodies.  Heat </w:t>
            </w:r>
            <w:r w:rsidR="62419F7D">
              <w:t xml:space="preserve">cramps, heat exhaustion </w:t>
            </w:r>
            <w:r w:rsidR="36FF3FFC">
              <w:t xml:space="preserve">and other problems can occur if ion concentrations are </w:t>
            </w:r>
            <w:r w:rsidR="00A87455">
              <w:t>wrong.</w:t>
            </w:r>
            <w:r w:rsidR="288D2989">
              <w:t xml:space="preserve">  We use saline solutions for IVs in medical settings, not pure water, because it’s lethal!</w:t>
            </w:r>
          </w:p>
        </w:tc>
      </w:tr>
      <w:tr w:rsidR="00816DCC" w:rsidRPr="004161B5" w14:paraId="2C54E973" w14:textId="77777777" w:rsidTr="45C8E3BA">
        <w:trPr>
          <w:cantSplit/>
          <w:trHeight w:val="1008"/>
        </w:trPr>
        <w:tc>
          <w:tcPr>
            <w:tcW w:w="3886" w:type="dxa"/>
            <w:shd w:val="clear" w:color="auto" w:fill="BFBFBF" w:themeFill="background1" w:themeFillShade="BF"/>
            <w:vAlign w:val="center"/>
          </w:tcPr>
          <w:p w14:paraId="6C2BDDE4" w14:textId="77777777" w:rsidR="00816DCC" w:rsidRPr="004161B5" w:rsidRDefault="00816DCC" w:rsidP="00816D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PROCEDURES</w:t>
            </w:r>
          </w:p>
        </w:tc>
        <w:tc>
          <w:tcPr>
            <w:tcW w:w="6904" w:type="dxa"/>
            <w:shd w:val="clear" w:color="auto" w:fill="BFBFBF" w:themeFill="background1" w:themeFillShade="BF"/>
          </w:tcPr>
          <w:p w14:paraId="69EC6112" w14:textId="77777777" w:rsidR="00816DCC" w:rsidRPr="00C65F44" w:rsidRDefault="00816DCC" w:rsidP="00816DCC">
            <w:pPr>
              <w:spacing w:after="0" w:line="240" w:lineRule="auto"/>
              <w:rPr>
                <w:sz w:val="20"/>
                <w:szCs w:val="20"/>
              </w:rPr>
            </w:pPr>
            <w:r w:rsidRPr="004161B5">
              <w:rPr>
                <w:b/>
                <w:sz w:val="20"/>
                <w:szCs w:val="20"/>
              </w:rPr>
              <w:t>Step-by-Step Procedures-</w:t>
            </w:r>
            <w:r>
              <w:rPr>
                <w:b/>
                <w:sz w:val="20"/>
                <w:szCs w:val="20"/>
              </w:rPr>
              <w:t xml:space="preserve">Lesson </w:t>
            </w:r>
            <w:r w:rsidRPr="004161B5">
              <w:rPr>
                <w:b/>
                <w:sz w:val="20"/>
                <w:szCs w:val="20"/>
              </w:rPr>
              <w:t>Sequence</w:t>
            </w:r>
            <w:r>
              <w:rPr>
                <w:b/>
                <w:sz w:val="20"/>
                <w:szCs w:val="20"/>
              </w:rPr>
              <w:t>:</w:t>
            </w:r>
            <w:r w:rsidRPr="004161B5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Basic to Complex.  </w:t>
            </w:r>
            <w:r>
              <w:rPr>
                <w:rFonts w:cs="Arial"/>
                <w:sz w:val="20"/>
                <w:szCs w:val="20"/>
              </w:rPr>
              <w:t>Lesson i</w:t>
            </w:r>
            <w:r w:rsidRPr="00A05647">
              <w:rPr>
                <w:rFonts w:cs="Arial"/>
                <w:sz w:val="20"/>
                <w:szCs w:val="20"/>
              </w:rPr>
              <w:t>nclude</w:t>
            </w:r>
            <w:r>
              <w:rPr>
                <w:rFonts w:cs="Arial"/>
                <w:sz w:val="20"/>
                <w:szCs w:val="20"/>
              </w:rPr>
              <w:t xml:space="preserve">s visuals, modeling, logical sequencing and segmenting (beginning, middle, ending); essential information; concise communication; grouping strategies; </w:t>
            </w:r>
            <w:r>
              <w:rPr>
                <w:sz w:val="20"/>
                <w:szCs w:val="20"/>
              </w:rPr>
              <w:t>differentiated instructional strategies to provide intervention &amp; e</w:t>
            </w:r>
            <w:r w:rsidRPr="004161B5">
              <w:rPr>
                <w:sz w:val="20"/>
                <w:szCs w:val="20"/>
              </w:rPr>
              <w:t>xtension</w:t>
            </w:r>
            <w:r>
              <w:rPr>
                <w:sz w:val="20"/>
                <w:szCs w:val="20"/>
              </w:rPr>
              <w:t>; seamless routines; varied instructional strategies; key concepts &amp; ideas highlighted regularly.</w:t>
            </w:r>
          </w:p>
        </w:tc>
      </w:tr>
      <w:tr w:rsidR="00816DCC" w:rsidRPr="004161B5" w14:paraId="2192B5C3" w14:textId="77777777" w:rsidTr="45C8E3BA">
        <w:trPr>
          <w:cantSplit/>
          <w:trHeight w:val="1380"/>
        </w:trPr>
        <w:tc>
          <w:tcPr>
            <w:tcW w:w="10790" w:type="dxa"/>
            <w:gridSpan w:val="2"/>
          </w:tcPr>
          <w:p w14:paraId="508CA88F" w14:textId="77777777" w:rsidR="00896B41" w:rsidRPr="00523163" w:rsidRDefault="00746BE6" w:rsidP="00896B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2316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Introductio</w:t>
            </w:r>
            <w:r w:rsidRPr="00523163"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  <w:u w:val="single"/>
              </w:rPr>
              <w:t>n</w:t>
            </w:r>
          </w:p>
          <w:p w14:paraId="1C6882D2" w14:textId="6358F0A0" w:rsidR="005F73CB" w:rsidRDefault="00644790" w:rsidP="00944C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With the whole group’s attention, </w:t>
            </w:r>
            <w:r w:rsidR="004C0C2F">
              <w:rPr>
                <w:rFonts w:asciiTheme="minorHAnsi" w:hAnsiTheme="minorHAnsi" w:cstheme="minorHAnsi"/>
                <w:sz w:val="24"/>
                <w:szCs w:val="24"/>
              </w:rPr>
              <w:t xml:space="preserve">explain what </w:t>
            </w:r>
            <w:r w:rsidR="003B7C96">
              <w:rPr>
                <w:rFonts w:asciiTheme="minorHAnsi" w:hAnsiTheme="minorHAnsi" w:cstheme="minorHAnsi"/>
                <w:sz w:val="24"/>
                <w:szCs w:val="24"/>
              </w:rPr>
              <w:t xml:space="preserve">is going to happen.  </w:t>
            </w:r>
            <w:r w:rsidR="005F73CB">
              <w:rPr>
                <w:rFonts w:asciiTheme="minorHAnsi" w:hAnsiTheme="minorHAnsi" w:cstheme="minorHAnsi"/>
                <w:sz w:val="24"/>
                <w:szCs w:val="24"/>
              </w:rPr>
              <w:t xml:space="preserve">The students are going to weigh potato slices, soak them in solutions with different concentrations of salt, </w:t>
            </w:r>
            <w:r w:rsidR="00FC4375">
              <w:rPr>
                <w:rFonts w:asciiTheme="minorHAnsi" w:hAnsiTheme="minorHAnsi" w:cstheme="minorHAnsi"/>
                <w:sz w:val="24"/>
                <w:szCs w:val="24"/>
              </w:rPr>
              <w:t xml:space="preserve">wait, dry the slices and weigh them again, record the results, and </w:t>
            </w:r>
            <w:r w:rsidR="00F6784D">
              <w:rPr>
                <w:rFonts w:asciiTheme="minorHAnsi" w:hAnsiTheme="minorHAnsi" w:cstheme="minorHAnsi"/>
                <w:sz w:val="24"/>
                <w:szCs w:val="24"/>
              </w:rPr>
              <w:t xml:space="preserve">draw conclusions about the results. </w:t>
            </w:r>
          </w:p>
          <w:p w14:paraId="66142396" w14:textId="5A41BB7F" w:rsidR="00F6784D" w:rsidRDefault="00F6784D" w:rsidP="00944C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Have students record their names on their worksheets.  </w:t>
            </w:r>
            <w:r w:rsidR="00EF7183">
              <w:rPr>
                <w:rFonts w:asciiTheme="minorHAnsi" w:hAnsiTheme="minorHAnsi" w:cstheme="minorHAnsi"/>
                <w:sz w:val="24"/>
                <w:szCs w:val="24"/>
              </w:rPr>
              <w:t xml:space="preserve">Within their groups, have students discuss and </w:t>
            </w:r>
            <w:r w:rsidR="00A124B1">
              <w:rPr>
                <w:rFonts w:asciiTheme="minorHAnsi" w:hAnsiTheme="minorHAnsi" w:cstheme="minorHAnsi"/>
                <w:sz w:val="24"/>
                <w:szCs w:val="24"/>
              </w:rPr>
              <w:t>answer the question</w:t>
            </w:r>
            <w:r w:rsidR="00EF7183">
              <w:rPr>
                <w:rFonts w:asciiTheme="minorHAnsi" w:hAnsiTheme="minorHAnsi" w:cstheme="minorHAnsi"/>
                <w:sz w:val="24"/>
                <w:szCs w:val="24"/>
              </w:rPr>
              <w:t xml:space="preserve"> about </w:t>
            </w:r>
            <w:r w:rsidR="00FD321F">
              <w:rPr>
                <w:rFonts w:asciiTheme="minorHAnsi" w:hAnsiTheme="minorHAnsi" w:cstheme="minorHAnsi"/>
                <w:sz w:val="24"/>
                <w:szCs w:val="24"/>
              </w:rPr>
              <w:t>the osmotic content of the</w:t>
            </w:r>
            <w:r w:rsidR="00171721">
              <w:rPr>
                <w:rFonts w:asciiTheme="minorHAnsi" w:hAnsiTheme="minorHAnsi" w:cstheme="minorHAnsi"/>
                <w:sz w:val="24"/>
                <w:szCs w:val="24"/>
              </w:rPr>
              <w:t xml:space="preserve"> potatoes. </w:t>
            </w:r>
          </w:p>
          <w:p w14:paraId="3A9652D8" w14:textId="3A7B12F7" w:rsidR="00C13238" w:rsidRDefault="00171721" w:rsidP="00944C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Regain the whole group’s attention.  </w:t>
            </w:r>
            <w:r w:rsidR="003B7C96">
              <w:rPr>
                <w:rFonts w:asciiTheme="minorHAnsi" w:hAnsiTheme="minorHAnsi" w:cstheme="minorHAnsi"/>
                <w:sz w:val="24"/>
                <w:szCs w:val="24"/>
              </w:rPr>
              <w:t xml:space="preserve">Show a potato slice of the appropriate size and </w:t>
            </w:r>
            <w:r w:rsidR="001D5355">
              <w:rPr>
                <w:rFonts w:asciiTheme="minorHAnsi" w:hAnsiTheme="minorHAnsi" w:cstheme="minorHAnsi"/>
                <w:sz w:val="24"/>
                <w:szCs w:val="24"/>
              </w:rPr>
              <w:t xml:space="preserve">state </w:t>
            </w:r>
            <w:r w:rsidR="003B7C96">
              <w:rPr>
                <w:rFonts w:asciiTheme="minorHAnsi" w:hAnsiTheme="minorHAnsi" w:cstheme="minorHAnsi"/>
                <w:sz w:val="24"/>
                <w:szCs w:val="24"/>
              </w:rPr>
              <w:t>its dimensions</w:t>
            </w:r>
            <w:r w:rsidR="001D5355">
              <w:rPr>
                <w:rFonts w:asciiTheme="minorHAnsi" w:hAnsiTheme="minorHAnsi" w:cstheme="minorHAnsi"/>
                <w:sz w:val="24"/>
                <w:szCs w:val="24"/>
              </w:rPr>
              <w:t xml:space="preserve"> (approximately </w:t>
            </w:r>
            <w:r w:rsidR="00AC2B4C">
              <w:rPr>
                <w:rFonts w:asciiTheme="minorHAnsi" w:hAnsiTheme="minorHAnsi" w:cstheme="minorHAnsi"/>
                <w:sz w:val="24"/>
                <w:szCs w:val="24"/>
              </w:rPr>
              <w:t xml:space="preserve">5cm x 5cm x </w:t>
            </w:r>
            <w:r w:rsidR="00844F8C">
              <w:rPr>
                <w:rFonts w:asciiTheme="minorHAnsi" w:hAnsiTheme="minorHAnsi" w:cstheme="minorHAnsi"/>
                <w:sz w:val="24"/>
                <w:szCs w:val="24"/>
              </w:rPr>
              <w:t>0.5</w:t>
            </w:r>
            <w:r w:rsidR="00AC2B4C">
              <w:rPr>
                <w:rFonts w:asciiTheme="minorHAnsi" w:hAnsiTheme="minorHAnsi" w:cstheme="minorHAnsi"/>
                <w:sz w:val="24"/>
                <w:szCs w:val="24"/>
              </w:rPr>
              <w:t xml:space="preserve">cm).  Ask students why </w:t>
            </w:r>
            <w:r w:rsidR="004B436D">
              <w:rPr>
                <w:rFonts w:asciiTheme="minorHAnsi" w:hAnsiTheme="minorHAnsi" w:cstheme="minorHAnsi"/>
                <w:sz w:val="24"/>
                <w:szCs w:val="24"/>
              </w:rPr>
              <w:t>the slices need to be the same size</w:t>
            </w:r>
            <w:r w:rsidR="00196C57">
              <w:rPr>
                <w:rFonts w:asciiTheme="minorHAnsi" w:hAnsiTheme="minorHAnsi" w:cstheme="minorHAnsi"/>
                <w:sz w:val="24"/>
                <w:szCs w:val="24"/>
              </w:rPr>
              <w:t xml:space="preserve"> (experimental control: e</w:t>
            </w:r>
            <w:r w:rsidR="001E40BB">
              <w:rPr>
                <w:rFonts w:asciiTheme="minorHAnsi" w:hAnsiTheme="minorHAnsi" w:cstheme="minorHAnsi"/>
                <w:sz w:val="24"/>
                <w:szCs w:val="24"/>
              </w:rPr>
              <w:t>verything needs to be the same except for the salt solution concentration</w:t>
            </w:r>
            <w:r w:rsidR="00DD0F15">
              <w:rPr>
                <w:rFonts w:asciiTheme="minorHAnsi" w:hAnsiTheme="minorHAnsi" w:cstheme="minorHAnsi"/>
                <w:sz w:val="24"/>
                <w:szCs w:val="24"/>
              </w:rPr>
              <w:t>.  Changing the size can change the ratio of surface area to volume)</w:t>
            </w:r>
            <w:r w:rsidR="004B436D">
              <w:rPr>
                <w:rFonts w:asciiTheme="minorHAnsi" w:hAnsiTheme="minorHAnsi" w:cstheme="minorHAnsi"/>
                <w:sz w:val="24"/>
                <w:szCs w:val="24"/>
              </w:rPr>
              <w:t>.  Ask students why the slices need to be about 5x5x</w:t>
            </w:r>
            <w:r w:rsidR="00D22EF9">
              <w:rPr>
                <w:rFonts w:asciiTheme="minorHAnsi" w:hAnsiTheme="minorHAnsi" w:cstheme="minorHAnsi"/>
                <w:sz w:val="24"/>
                <w:szCs w:val="24"/>
              </w:rPr>
              <w:t>0.5</w:t>
            </w:r>
            <w:r w:rsidR="00DD0F15">
              <w:rPr>
                <w:rFonts w:asciiTheme="minorHAnsi" w:hAnsiTheme="minorHAnsi" w:cstheme="minorHAnsi"/>
                <w:sz w:val="24"/>
                <w:szCs w:val="24"/>
              </w:rPr>
              <w:t xml:space="preserve"> (The slices must fit in the weigh boats that we have)</w:t>
            </w:r>
            <w:r w:rsidR="001F314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5C64D18" w14:textId="5ECC38A5" w:rsidR="0027679C" w:rsidRDefault="00C13238" w:rsidP="00944C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Have students label their 7 weigh boats with the concentrations </w:t>
            </w:r>
            <w:r w:rsidR="003933DF">
              <w:rPr>
                <w:rFonts w:asciiTheme="minorHAnsi" w:hAnsiTheme="minorHAnsi" w:cstheme="minorHAnsi"/>
                <w:sz w:val="24"/>
                <w:szCs w:val="24"/>
              </w:rPr>
              <w:t>0M, 0.1M, 0.2M, 0.3M, 0.4M, 0.5M, 0.6M</w:t>
            </w:r>
            <w:r w:rsidR="00D22EF9">
              <w:rPr>
                <w:rFonts w:asciiTheme="minorHAnsi" w:hAnsiTheme="minorHAnsi" w:cstheme="minorHAnsi"/>
                <w:sz w:val="24"/>
                <w:szCs w:val="24"/>
              </w:rPr>
              <w:t>, and have them pour 50mL of solution in the respective boa</w:t>
            </w:r>
            <w:r w:rsidR="0027679C">
              <w:rPr>
                <w:rFonts w:asciiTheme="minorHAnsi" w:hAnsiTheme="minorHAnsi" w:cstheme="minorHAnsi"/>
                <w:sz w:val="24"/>
                <w:szCs w:val="24"/>
              </w:rPr>
              <w:t xml:space="preserve">ts.  Other members of each group can be slicing potatoes at the same time. </w:t>
            </w:r>
          </w:p>
          <w:p w14:paraId="558DF8A4" w14:textId="4E286CF9" w:rsidR="00BD70B8" w:rsidRDefault="0027679C" w:rsidP="00944C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Have the students </w:t>
            </w:r>
            <w:r w:rsidR="008429C9">
              <w:rPr>
                <w:rFonts w:asciiTheme="minorHAnsi" w:hAnsiTheme="minorHAnsi" w:cstheme="minorHAnsi"/>
                <w:sz w:val="24"/>
                <w:szCs w:val="24"/>
              </w:rPr>
              <w:t xml:space="preserve">pat dry their potato slices.  </w:t>
            </w:r>
            <w:r w:rsidR="00AE7AD2">
              <w:rPr>
                <w:rFonts w:asciiTheme="minorHAnsi" w:hAnsiTheme="minorHAnsi" w:cstheme="minorHAnsi"/>
                <w:sz w:val="24"/>
                <w:szCs w:val="24"/>
              </w:rPr>
              <w:t>One slice at a time, th</w:t>
            </w:r>
            <w:r w:rsidR="008429C9">
              <w:rPr>
                <w:rFonts w:asciiTheme="minorHAnsi" w:hAnsiTheme="minorHAnsi" w:cstheme="minorHAnsi"/>
                <w:sz w:val="24"/>
                <w:szCs w:val="24"/>
              </w:rPr>
              <w:t xml:space="preserve">ey should weigh a slice, record its </w:t>
            </w:r>
            <w:r w:rsidR="000D55CB">
              <w:rPr>
                <w:rFonts w:asciiTheme="minorHAnsi" w:hAnsiTheme="minorHAnsi" w:cstheme="minorHAnsi"/>
                <w:sz w:val="24"/>
                <w:szCs w:val="24"/>
              </w:rPr>
              <w:t>mass</w:t>
            </w:r>
            <w:r w:rsidR="008429C9">
              <w:rPr>
                <w:rFonts w:asciiTheme="minorHAnsi" w:hAnsiTheme="minorHAnsi" w:cstheme="minorHAnsi"/>
                <w:sz w:val="24"/>
                <w:szCs w:val="24"/>
              </w:rPr>
              <w:t xml:space="preserve"> on their worksheet</w:t>
            </w:r>
            <w:r w:rsidR="00AE7AD2">
              <w:rPr>
                <w:rFonts w:asciiTheme="minorHAnsi" w:hAnsiTheme="minorHAnsi" w:cstheme="minorHAnsi"/>
                <w:sz w:val="24"/>
                <w:szCs w:val="24"/>
              </w:rPr>
              <w:t xml:space="preserve">, and then place it in the appropriate weigh boat.  </w:t>
            </w:r>
            <w:r w:rsidR="00AE181D">
              <w:rPr>
                <w:rFonts w:asciiTheme="minorHAnsi" w:hAnsiTheme="minorHAnsi" w:cstheme="minorHAnsi"/>
                <w:sz w:val="24"/>
                <w:szCs w:val="24"/>
              </w:rPr>
              <w:t xml:space="preserve">(If they weigh all of the slices first, then try to put them in the boats, they could more easily get a </w:t>
            </w:r>
            <w:r w:rsidR="00647A3E">
              <w:rPr>
                <w:rFonts w:asciiTheme="minorHAnsi" w:hAnsiTheme="minorHAnsi" w:cstheme="minorHAnsi"/>
                <w:sz w:val="24"/>
                <w:szCs w:val="24"/>
              </w:rPr>
              <w:t xml:space="preserve">slice in a boat contrary to the data recorded on the worksheet). </w:t>
            </w:r>
            <w:r w:rsidR="00BD70B8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14:paraId="5CC654AF" w14:textId="0D99A07B" w:rsidR="001F314D" w:rsidRDefault="00BD70B8" w:rsidP="00944C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Have a group member note the time. </w:t>
            </w:r>
            <w:r w:rsidR="003933D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F314D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14:paraId="7BB20946" w14:textId="77777777" w:rsidR="00896B41" w:rsidRDefault="00523163" w:rsidP="00896B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52316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Middle</w:t>
            </w:r>
          </w:p>
          <w:p w14:paraId="4C201454" w14:textId="1FF2B7D8" w:rsidR="00E86213" w:rsidRDefault="00C852A8" w:rsidP="00BE62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After each group has its </w:t>
            </w:r>
            <w:r w:rsidR="000F5B8E">
              <w:rPr>
                <w:rFonts w:asciiTheme="minorHAnsi" w:hAnsiTheme="minorHAnsi" w:cstheme="minorHAnsi"/>
                <w:sz w:val="24"/>
                <w:szCs w:val="24"/>
              </w:rPr>
              <w:t>potatoes soaking, r</w:t>
            </w:r>
            <w:r w:rsidR="001F314D">
              <w:rPr>
                <w:rFonts w:asciiTheme="minorHAnsi" w:hAnsiTheme="minorHAnsi" w:cstheme="minorHAnsi"/>
                <w:sz w:val="24"/>
                <w:szCs w:val="24"/>
              </w:rPr>
              <w:t xml:space="preserve">egain the whole group’s attention.  </w:t>
            </w:r>
            <w:r w:rsidR="009D0523">
              <w:rPr>
                <w:rFonts w:asciiTheme="minorHAnsi" w:hAnsiTheme="minorHAnsi" w:cstheme="minorHAnsi"/>
                <w:sz w:val="24"/>
                <w:szCs w:val="24"/>
              </w:rPr>
              <w:t>Ensure</w:t>
            </w:r>
            <w:r w:rsidR="000F5B8E">
              <w:rPr>
                <w:rFonts w:asciiTheme="minorHAnsi" w:hAnsiTheme="minorHAnsi" w:cstheme="minorHAnsi"/>
                <w:sz w:val="24"/>
                <w:szCs w:val="24"/>
              </w:rPr>
              <w:t xml:space="preserve"> that students </w:t>
            </w:r>
            <w:r w:rsidR="00477BC3">
              <w:rPr>
                <w:rFonts w:asciiTheme="minorHAnsi" w:hAnsiTheme="minorHAnsi" w:cstheme="minorHAnsi"/>
                <w:sz w:val="24"/>
                <w:szCs w:val="24"/>
              </w:rPr>
              <w:t xml:space="preserve">know how to calculate change in </w:t>
            </w:r>
            <w:r w:rsidR="005507F0">
              <w:rPr>
                <w:rFonts w:asciiTheme="minorHAnsi" w:hAnsiTheme="minorHAnsi" w:cstheme="minorHAnsi"/>
                <w:sz w:val="24"/>
                <w:szCs w:val="24"/>
              </w:rPr>
              <w:t>mass</w:t>
            </w:r>
            <w:r w:rsidR="009D0523">
              <w:rPr>
                <w:rFonts w:asciiTheme="minorHAnsi" w:hAnsiTheme="minorHAnsi" w:cstheme="minorHAnsi"/>
                <w:sz w:val="24"/>
                <w:szCs w:val="24"/>
              </w:rPr>
              <w:t xml:space="preserve"> and percent change.  In particular, </w:t>
            </w:r>
            <w:r w:rsidR="00DD40E7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9D0523">
              <w:rPr>
                <w:rFonts w:asciiTheme="minorHAnsi" w:hAnsiTheme="minorHAnsi" w:cstheme="minorHAnsi"/>
                <w:sz w:val="24"/>
                <w:szCs w:val="24"/>
              </w:rPr>
              <w:t>nsure that they know that these values can be negative.  Work the following examples</w:t>
            </w:r>
            <w:r w:rsidR="00E8621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49092143" w14:textId="3562F38D" w:rsidR="00DD4DA3" w:rsidRPr="00522213" w:rsidRDefault="00B82AF8" w:rsidP="00BE62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 apple growing on a tree has an initial </w:t>
            </w:r>
            <w:r w:rsidR="00D56E8A">
              <w:rPr>
                <w:rFonts w:asciiTheme="minorHAnsi" w:hAnsiTheme="minorHAnsi" w:cstheme="minorHAnsi"/>
                <w:sz w:val="24"/>
                <w:szCs w:val="24"/>
              </w:rPr>
              <w:t xml:space="preserve">mass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of </w:t>
            </w:r>
            <w:r w:rsidR="00D56E8A">
              <w:rPr>
                <w:rFonts w:asciiTheme="minorHAnsi" w:hAnsiTheme="minorHAnsi" w:cstheme="minorHAnsi"/>
                <w:sz w:val="24"/>
                <w:szCs w:val="24"/>
              </w:rPr>
              <w:t xml:space="preserve">0.1Kg.  After four days, its mass is </w:t>
            </w:r>
            <w:r w:rsidR="00772A96">
              <w:rPr>
                <w:rFonts w:asciiTheme="minorHAnsi" w:hAnsiTheme="minorHAnsi" w:cstheme="minorHAnsi"/>
                <w:sz w:val="24"/>
                <w:szCs w:val="24"/>
              </w:rPr>
              <w:t>0.16Kg.  What is it</w:t>
            </w:r>
            <w:r w:rsidR="001B48A3">
              <w:rPr>
                <w:rFonts w:asciiTheme="minorHAnsi" w:hAnsiTheme="minorHAnsi" w:cstheme="minorHAnsi"/>
                <w:sz w:val="24"/>
                <w:szCs w:val="24"/>
              </w:rPr>
              <w:t xml:space="preserve">s change in mass?  </w:t>
            </w:r>
            <w:r w:rsidR="00F24FC3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F40743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(</w:t>
            </w:r>
            <w:r w:rsidR="00F24FC3" w:rsidRPr="00522213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 xml:space="preserve">Final minus initial is </w:t>
            </w:r>
            <w:r w:rsidR="001B48A3" w:rsidRPr="00522213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0.16 – 0.1 = 0.06.  The change in mass is 0.06 Kg</w:t>
            </w:r>
            <w:r w:rsidR="00F40743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)</w:t>
            </w:r>
            <w:r w:rsidR="001B48A3" w:rsidRPr="00522213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 xml:space="preserve">.  </w:t>
            </w:r>
            <w:r w:rsidR="00F24FC3" w:rsidRPr="00522213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br/>
            </w:r>
            <w:r w:rsidR="001B48A3">
              <w:rPr>
                <w:rFonts w:asciiTheme="minorHAnsi" w:hAnsiTheme="minorHAnsi" w:cstheme="minorHAnsi"/>
                <w:sz w:val="24"/>
                <w:szCs w:val="24"/>
              </w:rPr>
              <w:t xml:space="preserve">What </w:t>
            </w:r>
            <w:r w:rsidR="000213A0">
              <w:rPr>
                <w:rFonts w:asciiTheme="minorHAnsi" w:hAnsiTheme="minorHAnsi" w:cstheme="minorHAnsi"/>
                <w:sz w:val="24"/>
                <w:szCs w:val="24"/>
              </w:rPr>
              <w:t xml:space="preserve">is the </w:t>
            </w:r>
            <w:r w:rsidR="00D56FD8">
              <w:rPr>
                <w:rFonts w:asciiTheme="minorHAnsi" w:hAnsiTheme="minorHAnsi" w:cstheme="minorHAnsi"/>
                <w:sz w:val="24"/>
                <w:szCs w:val="24"/>
              </w:rPr>
              <w:t>percent</w:t>
            </w:r>
            <w:r w:rsidR="000213A0">
              <w:rPr>
                <w:rFonts w:asciiTheme="minorHAnsi" w:hAnsiTheme="minorHAnsi" w:cstheme="minorHAnsi"/>
                <w:sz w:val="24"/>
                <w:szCs w:val="24"/>
              </w:rPr>
              <w:t xml:space="preserve"> change</w:t>
            </w:r>
            <w:r w:rsidR="00D56FD8">
              <w:rPr>
                <w:rFonts w:asciiTheme="minorHAnsi" w:hAnsiTheme="minorHAnsi" w:cstheme="minorHAnsi"/>
                <w:sz w:val="24"/>
                <w:szCs w:val="24"/>
              </w:rPr>
              <w:t xml:space="preserve"> in mass</w:t>
            </w:r>
            <w:r w:rsidR="000213A0">
              <w:rPr>
                <w:rFonts w:asciiTheme="minorHAnsi" w:hAnsiTheme="minorHAnsi" w:cstheme="minorHAnsi"/>
                <w:sz w:val="24"/>
                <w:szCs w:val="24"/>
              </w:rPr>
              <w:t xml:space="preserve">?  </w:t>
            </w:r>
            <w:r w:rsidR="00F40743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0213A0" w:rsidRPr="00522213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 xml:space="preserve">0.06/0.1 = </w:t>
            </w:r>
            <w:r w:rsidR="004965F3" w:rsidRPr="00522213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0.6 = 60%</w:t>
            </w:r>
            <w:r w:rsidR="00F40743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).</w:t>
            </w:r>
            <w:r w:rsidR="004965F3" w:rsidRPr="00522213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 xml:space="preserve"> </w:t>
            </w:r>
          </w:p>
          <w:p w14:paraId="52ACCBAA" w14:textId="1FAAF32F" w:rsidR="008F5C13" w:rsidRPr="00522213" w:rsidRDefault="00F41C33" w:rsidP="008F5C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cucumber in a grocery store has an initial mass of </w:t>
            </w:r>
            <w:r w:rsidR="007821DC">
              <w:rPr>
                <w:rFonts w:asciiTheme="minorHAnsi" w:hAnsiTheme="minorHAnsi" w:cstheme="minorHAnsi"/>
                <w:sz w:val="24"/>
                <w:szCs w:val="24"/>
              </w:rPr>
              <w:t xml:space="preserve">425g.  After two days the unsold cucumber has a mass of </w:t>
            </w:r>
            <w:r w:rsidR="00F24FC3">
              <w:rPr>
                <w:rFonts w:asciiTheme="minorHAnsi" w:hAnsiTheme="minorHAnsi" w:cstheme="minorHAnsi"/>
                <w:sz w:val="24"/>
                <w:szCs w:val="24"/>
              </w:rPr>
              <w:t xml:space="preserve">300g.  What is the change in mass?  </w:t>
            </w:r>
            <w:r w:rsidR="00522213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F40743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(</w:t>
            </w:r>
            <w:r w:rsidR="00522213" w:rsidRPr="00522213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 xml:space="preserve">Final minus initial is </w:t>
            </w:r>
            <w:r w:rsidR="00522213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300</w:t>
            </w:r>
            <w:r w:rsidR="00097C92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 xml:space="preserve"> </w:t>
            </w:r>
            <w:r w:rsidR="00522213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-</w:t>
            </w:r>
            <w:r w:rsidR="00097C92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 xml:space="preserve"> </w:t>
            </w:r>
            <w:r w:rsidR="00522213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425</w:t>
            </w:r>
            <w:r w:rsidR="00920E87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 xml:space="preserve"> = -125.</w:t>
            </w:r>
            <w:r w:rsidR="00522213" w:rsidRPr="00522213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 xml:space="preserve">  The change in mass is </w:t>
            </w:r>
            <w:r w:rsidR="006528EE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-</w:t>
            </w:r>
            <w:r w:rsidR="008F5C13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125</w:t>
            </w:r>
            <w:r w:rsidR="00522213" w:rsidRPr="00522213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g</w:t>
            </w:r>
            <w:r w:rsidR="00F40743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)</w:t>
            </w:r>
            <w:r w:rsidR="00522213" w:rsidRPr="00522213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 xml:space="preserve">.  </w:t>
            </w:r>
            <w:r w:rsidR="008F5C13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br/>
            </w:r>
            <w:r w:rsidR="008F5C13">
              <w:rPr>
                <w:rFonts w:asciiTheme="minorHAnsi" w:hAnsiTheme="minorHAnsi" w:cstheme="minorHAnsi"/>
                <w:sz w:val="24"/>
                <w:szCs w:val="24"/>
              </w:rPr>
              <w:t xml:space="preserve">What is the </w:t>
            </w:r>
            <w:r w:rsidR="00D56FD8">
              <w:rPr>
                <w:rFonts w:asciiTheme="minorHAnsi" w:hAnsiTheme="minorHAnsi" w:cstheme="minorHAnsi"/>
                <w:sz w:val="24"/>
                <w:szCs w:val="24"/>
              </w:rPr>
              <w:t xml:space="preserve">percent </w:t>
            </w:r>
            <w:r w:rsidR="008F5C13">
              <w:rPr>
                <w:rFonts w:asciiTheme="minorHAnsi" w:hAnsiTheme="minorHAnsi" w:cstheme="minorHAnsi"/>
                <w:sz w:val="24"/>
                <w:szCs w:val="24"/>
              </w:rPr>
              <w:t>change</w:t>
            </w:r>
            <w:r w:rsidR="00D56FD8">
              <w:rPr>
                <w:rFonts w:asciiTheme="minorHAnsi" w:hAnsiTheme="minorHAnsi" w:cstheme="minorHAnsi"/>
                <w:sz w:val="24"/>
                <w:szCs w:val="24"/>
              </w:rPr>
              <w:t xml:space="preserve"> in mass</w:t>
            </w:r>
            <w:r w:rsidR="008F5C13">
              <w:rPr>
                <w:rFonts w:asciiTheme="minorHAnsi" w:hAnsiTheme="minorHAnsi" w:cstheme="minorHAnsi"/>
                <w:sz w:val="24"/>
                <w:szCs w:val="24"/>
              </w:rPr>
              <w:t xml:space="preserve">?  </w:t>
            </w:r>
            <w:r w:rsidR="00F40743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(-</w:t>
            </w:r>
            <w:r w:rsidR="00D56FD8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125/</w:t>
            </w:r>
            <w:r w:rsidR="00821460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425</w:t>
            </w:r>
            <w:r w:rsidR="008F5C13" w:rsidRPr="00522213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 xml:space="preserve"> </w:t>
            </w:r>
            <w:r w:rsidR="00D12EC0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 xml:space="preserve">≈ </w:t>
            </w:r>
            <w:r w:rsidR="00097C92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-0.294</w:t>
            </w:r>
            <w:r w:rsidR="008F5C13" w:rsidRPr="00522213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 xml:space="preserve"> = </w:t>
            </w:r>
            <w:r w:rsidR="00DD40E7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-</w:t>
            </w:r>
            <w:r w:rsidR="00097C92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29.4</w:t>
            </w:r>
            <w:r w:rsidR="008F5C13" w:rsidRPr="00522213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%</w:t>
            </w:r>
            <w:r w:rsidR="00F40743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)</w:t>
            </w:r>
            <w:r w:rsidR="008F5C13" w:rsidRPr="00522213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 xml:space="preserve">. </w:t>
            </w:r>
          </w:p>
          <w:p w14:paraId="3FAD3D4D" w14:textId="39F062C0" w:rsidR="004A1A87" w:rsidRDefault="00DD40E7" w:rsidP="00BE62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After working the arithmetic problems, discuss what </w:t>
            </w:r>
            <w:r w:rsidR="004A1A87">
              <w:rPr>
                <w:rFonts w:asciiTheme="minorHAnsi" w:hAnsiTheme="minorHAnsi" w:cstheme="minorHAnsi"/>
                <w:sz w:val="24"/>
                <w:szCs w:val="24"/>
              </w:rPr>
              <w:t>is going on.</w:t>
            </w:r>
            <w:r w:rsidR="00AD3F5A">
              <w:rPr>
                <w:rFonts w:asciiTheme="minorHAnsi" w:hAnsiTheme="minorHAnsi" w:cstheme="minorHAnsi"/>
                <w:sz w:val="24"/>
                <w:szCs w:val="24"/>
              </w:rPr>
              <w:t xml:space="preserve">  Help students understand that the </w:t>
            </w:r>
            <w:r w:rsidR="000B1D87">
              <w:rPr>
                <w:rFonts w:asciiTheme="minorHAnsi" w:hAnsiTheme="minorHAnsi" w:cstheme="minorHAnsi"/>
                <w:sz w:val="24"/>
                <w:szCs w:val="24"/>
              </w:rPr>
              <w:t xml:space="preserve">semipermeable membrane in this activity is actually </w:t>
            </w:r>
            <w:r w:rsidR="00345B7E">
              <w:rPr>
                <w:rFonts w:asciiTheme="minorHAnsi" w:hAnsiTheme="minorHAnsi" w:cstheme="minorHAnsi"/>
                <w:sz w:val="24"/>
                <w:szCs w:val="24"/>
              </w:rPr>
              <w:t xml:space="preserve">many, many cell </w:t>
            </w:r>
            <w:r w:rsidR="007A05D2">
              <w:rPr>
                <w:rFonts w:asciiTheme="minorHAnsi" w:hAnsiTheme="minorHAnsi" w:cstheme="minorHAnsi"/>
                <w:sz w:val="24"/>
                <w:szCs w:val="24"/>
              </w:rPr>
              <w:t xml:space="preserve">membranes. </w:t>
            </w:r>
            <w:r w:rsidR="004A1A8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14:paraId="260EDA86" w14:textId="7D7BAA32" w:rsidR="00105A9C" w:rsidRDefault="004A1A87" w:rsidP="00BE62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Describe the difference between </w:t>
            </w:r>
            <w:r w:rsidRPr="0080116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diffusion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Pr="0080116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osmosis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DD01C9">
              <w:rPr>
                <w:rFonts w:asciiTheme="minorHAnsi" w:hAnsiTheme="minorHAnsi" w:cstheme="minorHAnsi"/>
                <w:sz w:val="24"/>
                <w:szCs w:val="24"/>
              </w:rPr>
              <w:t xml:space="preserve">Molecules move from areas of higher concentration to lower concentration.  When the molecules are water molecules, we call the process osmosis. </w:t>
            </w:r>
          </w:p>
          <w:p w14:paraId="468B3E13" w14:textId="7D543DC7" w:rsidR="004F3770" w:rsidRDefault="1CF2C4AD" w:rsidP="45C8E3BA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24"/>
                <w:szCs w:val="24"/>
              </w:rPr>
            </w:pPr>
            <w:r w:rsidRPr="45C8E3BA">
              <w:rPr>
                <w:rFonts w:asciiTheme="minorHAnsi" w:hAnsiTheme="minorHAnsi" w:cstheme="minorBidi"/>
                <w:sz w:val="24"/>
                <w:szCs w:val="24"/>
              </w:rPr>
              <w:t xml:space="preserve">Describe </w:t>
            </w:r>
            <w:r w:rsidR="7E3031C8" w:rsidRPr="45C8E3BA">
              <w:rPr>
                <w:rFonts w:asciiTheme="minorHAnsi" w:hAnsiTheme="minorHAnsi" w:cstheme="minorBidi"/>
                <w:sz w:val="24"/>
                <w:szCs w:val="24"/>
              </w:rPr>
              <w:t xml:space="preserve">the difference between </w:t>
            </w:r>
            <w:r w:rsidR="35923F74" w:rsidRPr="45C8E3BA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solvent</w:t>
            </w:r>
            <w:r w:rsidR="35923F74" w:rsidRPr="45C8E3BA">
              <w:rPr>
                <w:rFonts w:asciiTheme="minorHAnsi" w:hAnsiTheme="minorHAnsi" w:cstheme="minorBidi"/>
                <w:sz w:val="24"/>
                <w:szCs w:val="24"/>
              </w:rPr>
              <w:t xml:space="preserve"> and </w:t>
            </w:r>
            <w:r w:rsidR="35923F74" w:rsidRPr="45C8E3BA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solute</w:t>
            </w:r>
            <w:r w:rsidR="35923F74" w:rsidRPr="45C8E3BA">
              <w:rPr>
                <w:rFonts w:asciiTheme="minorHAnsi" w:hAnsiTheme="minorHAnsi" w:cstheme="minorBidi"/>
                <w:sz w:val="24"/>
                <w:szCs w:val="24"/>
              </w:rPr>
              <w:t>.  Here our solvent is water, and the solute is NaCl, table salt.  Another example is food dye (Solute) and milk (solvent). A real world example is sugar (solute) in coffee (solvent).</w:t>
            </w:r>
            <w:r w:rsidR="00A826FC">
              <w:rPr>
                <w:rFonts w:asciiTheme="minorHAnsi" w:hAnsiTheme="minorHAnsi" w:cstheme="minorBidi"/>
                <w:sz w:val="24"/>
                <w:szCs w:val="24"/>
              </w:rPr>
              <w:t xml:space="preserve"> Ask students for other examples </w:t>
            </w:r>
            <w:r w:rsidR="00375442">
              <w:rPr>
                <w:rFonts w:asciiTheme="minorHAnsi" w:hAnsiTheme="minorHAnsi" w:cstheme="minorBidi"/>
                <w:sz w:val="24"/>
                <w:szCs w:val="24"/>
              </w:rPr>
              <w:t>[sweet tea, Gatorade, . . . ]</w:t>
            </w:r>
          </w:p>
          <w:p w14:paraId="4C31D3ED" w14:textId="1D9F0306" w:rsidR="0080116D" w:rsidRDefault="0080116D" w:rsidP="0080116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Describe the difference</w:t>
            </w:r>
            <w:r w:rsidR="000C1DF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between </w:t>
            </w:r>
            <w:r w:rsidR="0082471E" w:rsidRPr="000C1D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hypertonic</w:t>
            </w:r>
            <w:r w:rsidR="0082471E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82471E" w:rsidRPr="000C1D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hypotonic</w:t>
            </w:r>
            <w:r w:rsidR="0082471E">
              <w:rPr>
                <w:rFonts w:asciiTheme="minorHAnsi" w:hAnsiTheme="minorHAnsi" w:cstheme="minorHAnsi"/>
                <w:sz w:val="24"/>
                <w:szCs w:val="24"/>
              </w:rPr>
              <w:t xml:space="preserve">, and </w:t>
            </w:r>
            <w:r w:rsidR="0082471E" w:rsidRPr="000C1DF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isotonic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 </w:t>
            </w:r>
            <w:r w:rsidR="00E91C9F">
              <w:rPr>
                <w:rFonts w:asciiTheme="minorHAnsi" w:hAnsiTheme="minorHAnsi" w:cstheme="minorHAnsi"/>
                <w:sz w:val="24"/>
                <w:szCs w:val="24"/>
              </w:rPr>
              <w:t>These terms are always relative</w:t>
            </w:r>
            <w:r w:rsidR="00940C96">
              <w:rPr>
                <w:rFonts w:asciiTheme="minorHAnsi" w:hAnsiTheme="minorHAnsi" w:cstheme="minorHAnsi"/>
                <w:sz w:val="24"/>
                <w:szCs w:val="24"/>
              </w:rPr>
              <w:t xml:space="preserve">.  We are comparing the concentration of one solution to </w:t>
            </w:r>
            <w:r w:rsidR="002F1FA8">
              <w:rPr>
                <w:rFonts w:asciiTheme="minorHAnsi" w:hAnsiTheme="minorHAnsi" w:cstheme="minorHAnsi"/>
                <w:sz w:val="24"/>
                <w:szCs w:val="24"/>
              </w:rPr>
              <w:t xml:space="preserve">the concentration of another.  </w:t>
            </w:r>
            <w:r w:rsidR="009207E5">
              <w:rPr>
                <w:rFonts w:asciiTheme="minorHAnsi" w:hAnsiTheme="minorHAnsi" w:cstheme="minorHAnsi"/>
                <w:sz w:val="24"/>
                <w:szCs w:val="24"/>
              </w:rPr>
              <w:t xml:space="preserve">Also help students understand that the concentration of the solvent has an inverse relationship to the </w:t>
            </w:r>
            <w:r w:rsidR="00FA0872">
              <w:rPr>
                <w:rFonts w:asciiTheme="minorHAnsi" w:hAnsiTheme="minorHAnsi" w:cstheme="minorHAnsi"/>
                <w:sz w:val="24"/>
                <w:szCs w:val="24"/>
              </w:rPr>
              <w:t xml:space="preserve">concentration of the solvent.  </w:t>
            </w:r>
          </w:p>
          <w:p w14:paraId="460BB798" w14:textId="418490DA" w:rsidR="00917DCD" w:rsidRDefault="000C3516" w:rsidP="0080116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A0B7BEC" wp14:editId="3CE4F393">
                  <wp:simplePos x="0" y="0"/>
                  <wp:positionH relativeFrom="column">
                    <wp:posOffset>1604518</wp:posOffset>
                  </wp:positionH>
                  <wp:positionV relativeFrom="page">
                    <wp:posOffset>5426837</wp:posOffset>
                  </wp:positionV>
                  <wp:extent cx="2736850" cy="2165985"/>
                  <wp:effectExtent l="0" t="0" r="6350" b="5715"/>
                  <wp:wrapSquare wrapText="bothSides"/>
                  <wp:docPr id="1" name="Picture 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0" cy="216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1732341" w14:textId="3328DBCA" w:rsidR="00917DCD" w:rsidRDefault="00917DCD" w:rsidP="0080116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29038A" w14:textId="77777777" w:rsidR="0080116D" w:rsidRDefault="0080116D" w:rsidP="00BE62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BA80EC" w14:textId="77777777" w:rsidR="00D67C0F" w:rsidRDefault="00D67C0F" w:rsidP="00BE62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9E0633" w14:textId="77777777" w:rsidR="00D67C0F" w:rsidRDefault="00D67C0F" w:rsidP="00BE62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9C3104" w14:textId="77777777" w:rsidR="00D67C0F" w:rsidRDefault="00D67C0F" w:rsidP="00BE62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CC14C2" w14:textId="77777777" w:rsidR="00D67C0F" w:rsidRDefault="00D67C0F" w:rsidP="00BE62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4F89A9" w14:textId="78E81E49" w:rsidR="00B82AF8" w:rsidRDefault="78CC6483" w:rsidP="08009D3D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24"/>
                <w:szCs w:val="24"/>
              </w:rPr>
            </w:pPr>
            <w:r w:rsidRPr="08009D3D">
              <w:rPr>
                <w:rFonts w:asciiTheme="minorHAnsi" w:hAnsiTheme="minorHAnsi" w:cstheme="minorBidi"/>
                <w:sz w:val="24"/>
                <w:szCs w:val="24"/>
              </w:rPr>
              <w:lastRenderedPageBreak/>
              <w:t>For the potato slices in the salt solutions, w</w:t>
            </w:r>
            <w:r w:rsidR="77A1C41B" w:rsidRPr="08009D3D">
              <w:rPr>
                <w:rFonts w:asciiTheme="minorHAnsi" w:hAnsiTheme="minorHAnsi" w:cstheme="minorBidi"/>
                <w:sz w:val="24"/>
                <w:szCs w:val="24"/>
              </w:rPr>
              <w:t>hat does it mean</w:t>
            </w:r>
            <w:r w:rsidR="1CD1F1B5" w:rsidRPr="08009D3D">
              <w:rPr>
                <w:rFonts w:asciiTheme="minorHAnsi" w:hAnsiTheme="minorHAnsi" w:cstheme="minorBidi"/>
                <w:sz w:val="24"/>
                <w:szCs w:val="24"/>
              </w:rPr>
              <w:t xml:space="preserve"> if th</w:t>
            </w:r>
            <w:r w:rsidR="3F396869" w:rsidRPr="08009D3D">
              <w:rPr>
                <w:rFonts w:asciiTheme="minorHAnsi" w:hAnsiTheme="minorHAnsi" w:cstheme="minorBidi"/>
                <w:sz w:val="24"/>
                <w:szCs w:val="24"/>
              </w:rPr>
              <w:t>e mass of a slice changes</w:t>
            </w:r>
            <w:r w:rsidRPr="08009D3D">
              <w:rPr>
                <w:rFonts w:asciiTheme="minorHAnsi" w:hAnsiTheme="minorHAnsi" w:cstheme="minorBidi"/>
                <w:sz w:val="24"/>
                <w:szCs w:val="24"/>
              </w:rPr>
              <w:t xml:space="preserve">? What does it mean if the mass of a slice of potato does not change? </w:t>
            </w:r>
            <w:r w:rsidR="3F396869" w:rsidRPr="08009D3D">
              <w:rPr>
                <w:rFonts w:asciiTheme="minorHAnsi" w:hAnsiTheme="minorHAnsi" w:cstheme="minorBidi"/>
                <w:sz w:val="24"/>
                <w:szCs w:val="24"/>
              </w:rPr>
              <w:t xml:space="preserve">How can the mass decrease? </w:t>
            </w:r>
            <w:r w:rsidR="1DFD78DE" w:rsidRPr="08009D3D">
              <w:rPr>
                <w:rFonts w:asciiTheme="minorHAnsi" w:hAnsiTheme="minorHAnsi" w:cstheme="minorBidi"/>
                <w:sz w:val="24"/>
                <w:szCs w:val="24"/>
              </w:rPr>
              <w:t xml:space="preserve">What role does osmosis play?  </w:t>
            </w:r>
          </w:p>
          <w:p w14:paraId="32C843C2" w14:textId="77777777" w:rsidR="00D704DF" w:rsidRDefault="00D704DF" w:rsidP="0085484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21A4634B" w14:textId="5C129D8F" w:rsidR="000D67A8" w:rsidRPr="000D67A8" w:rsidRDefault="26291F59" w:rsidP="08009D3D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08009D3D">
              <w:rPr>
                <w:rFonts w:asciiTheme="minorHAnsi" w:hAnsiTheme="minorHAnsi" w:cstheme="minorBidi"/>
                <w:sz w:val="24"/>
                <w:szCs w:val="24"/>
              </w:rPr>
              <w:t xml:space="preserve">If the potato slices have soaked for at least </w:t>
            </w:r>
            <w:r w:rsidR="0BF4647D" w:rsidRPr="08009D3D">
              <w:rPr>
                <w:rFonts w:asciiTheme="minorHAnsi" w:hAnsiTheme="minorHAnsi" w:cstheme="minorBidi"/>
                <w:sz w:val="24"/>
                <w:szCs w:val="24"/>
              </w:rPr>
              <w:t>30 minutes, h</w:t>
            </w:r>
            <w:r w:rsidRPr="08009D3D">
              <w:rPr>
                <w:rFonts w:asciiTheme="minorHAnsi" w:hAnsiTheme="minorHAnsi" w:cstheme="minorBidi"/>
                <w:sz w:val="24"/>
                <w:szCs w:val="24"/>
              </w:rPr>
              <w:t>ave students return to their groups and note the time. One slice at a time, they should remove their potato</w:t>
            </w:r>
            <w:r w:rsidR="0BF4647D" w:rsidRPr="08009D3D">
              <w:rPr>
                <w:rFonts w:asciiTheme="minorHAnsi" w:hAnsiTheme="minorHAnsi" w:cstheme="minorBidi"/>
                <w:sz w:val="24"/>
                <w:szCs w:val="24"/>
              </w:rPr>
              <w:t xml:space="preserve"> from the salt solution, pat the slice dry with a paper towel, weigh the slice, and record its mass in the table</w:t>
            </w:r>
            <w:r w:rsidR="67A0F0C9" w:rsidRPr="08009D3D">
              <w:rPr>
                <w:rFonts w:asciiTheme="minorHAnsi" w:hAnsiTheme="minorHAnsi" w:cstheme="minorBidi"/>
                <w:sz w:val="24"/>
                <w:szCs w:val="24"/>
              </w:rPr>
              <w:t xml:space="preserve"> on their worksheet. </w:t>
            </w:r>
            <w:r w:rsidR="3AC95A29" w:rsidRPr="08009D3D">
              <w:rPr>
                <w:rFonts w:asciiTheme="minorHAnsi" w:hAnsiTheme="minorHAnsi" w:cstheme="minorBidi"/>
                <w:sz w:val="24"/>
                <w:szCs w:val="24"/>
              </w:rPr>
              <w:t xml:space="preserve">After weighing potatoes, some group members should begin cleanup while others complete the chart and graph. </w:t>
            </w:r>
            <w:r w:rsidR="67A0F0C9" w:rsidRPr="08009D3D">
              <w:rPr>
                <w:rFonts w:asciiTheme="minorHAnsi" w:hAnsiTheme="minorHAnsi" w:cstheme="minorBidi"/>
                <w:sz w:val="24"/>
                <w:szCs w:val="24"/>
              </w:rPr>
              <w:t>Have them make calculations and complete the tables</w:t>
            </w:r>
            <w:r w:rsidR="71208AB0" w:rsidRPr="08009D3D">
              <w:rPr>
                <w:rFonts w:asciiTheme="minorHAnsi" w:hAnsiTheme="minorHAnsi" w:cstheme="minorBidi"/>
                <w:sz w:val="24"/>
                <w:szCs w:val="24"/>
              </w:rPr>
              <w:t xml:space="preserve"> and then plot percent changes in mass on a graph. </w:t>
            </w:r>
            <w:r w:rsidR="5EF27122" w:rsidRPr="08009D3D">
              <w:rPr>
                <w:rFonts w:asciiTheme="minorHAnsi" w:hAnsiTheme="minorHAnsi" w:cstheme="minorBidi"/>
                <w:sz w:val="24"/>
                <w:szCs w:val="24"/>
              </w:rPr>
              <w:t xml:space="preserve">After the chart and graph are complete, the </w:t>
            </w:r>
            <w:r w:rsidR="417B0C54" w:rsidRPr="08009D3D">
              <w:rPr>
                <w:rFonts w:asciiTheme="minorHAnsi" w:hAnsiTheme="minorHAnsi" w:cstheme="minorBidi"/>
                <w:sz w:val="24"/>
                <w:szCs w:val="24"/>
              </w:rPr>
              <w:t xml:space="preserve">entire small </w:t>
            </w:r>
            <w:r w:rsidR="5EF27122" w:rsidRPr="08009D3D">
              <w:rPr>
                <w:rFonts w:asciiTheme="minorHAnsi" w:hAnsiTheme="minorHAnsi" w:cstheme="minorBidi"/>
                <w:sz w:val="24"/>
                <w:szCs w:val="24"/>
              </w:rPr>
              <w:t>group</w:t>
            </w:r>
            <w:r w:rsidR="417B0C54" w:rsidRPr="08009D3D">
              <w:rPr>
                <w:rFonts w:asciiTheme="minorHAnsi" w:hAnsiTheme="minorHAnsi" w:cstheme="minorBidi"/>
                <w:sz w:val="24"/>
                <w:szCs w:val="24"/>
              </w:rPr>
              <w:t xml:space="preserve"> (including the students who were cleaning)</w:t>
            </w:r>
            <w:r w:rsidR="5EF27122" w:rsidRPr="08009D3D">
              <w:rPr>
                <w:rFonts w:asciiTheme="minorHAnsi" w:hAnsiTheme="minorHAnsi" w:cstheme="minorBidi"/>
                <w:sz w:val="24"/>
                <w:szCs w:val="24"/>
              </w:rPr>
              <w:t xml:space="preserve"> should discuss the result</w:t>
            </w:r>
            <w:r w:rsidR="417B0C54" w:rsidRPr="08009D3D">
              <w:rPr>
                <w:rFonts w:asciiTheme="minorHAnsi" w:hAnsiTheme="minorHAnsi" w:cstheme="minorBidi"/>
                <w:sz w:val="24"/>
                <w:szCs w:val="24"/>
              </w:rPr>
              <w:t>s.</w:t>
            </w:r>
          </w:p>
          <w:p w14:paraId="26F0BB5E" w14:textId="77777777" w:rsidR="000D67A8" w:rsidRDefault="000D67A8" w:rsidP="0085484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37A37BD6" w14:textId="3A81F715" w:rsidR="00BE62B4" w:rsidRDefault="009A08DB" w:rsidP="0085484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E</w:t>
            </w:r>
            <w:r w:rsidR="00854840" w:rsidRPr="0052316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nd/Closure</w:t>
            </w:r>
            <w:r w:rsidR="00207618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  <w:r w:rsidR="00854840" w:rsidRPr="0052316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5D2A4C6" w14:textId="77777777" w:rsidR="00854840" w:rsidRPr="00523163" w:rsidRDefault="00854840" w:rsidP="0085484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316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F5861EC" w14:textId="24F5B9EB" w:rsidR="00022CB6" w:rsidRDefault="00022CB6" w:rsidP="00944C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Regain the whole group’s attention</w:t>
            </w:r>
            <w:r w:rsidR="007A3129">
              <w:rPr>
                <w:rFonts w:asciiTheme="minorHAnsi" w:hAnsiTheme="minorHAnsi" w:cstheme="minorHAnsi"/>
                <w:sz w:val="24"/>
                <w:szCs w:val="24"/>
              </w:rPr>
              <w:t>.  Remind students to put their names on the worksheets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 </w:t>
            </w:r>
            <w:r w:rsidR="007A3129">
              <w:rPr>
                <w:rFonts w:asciiTheme="minorHAnsi" w:hAnsiTheme="minorHAnsi" w:cstheme="minorHAnsi"/>
                <w:sz w:val="24"/>
                <w:szCs w:val="24"/>
              </w:rPr>
              <w:t xml:space="preserve">Discuss:  What have we learned?  What caused a potato slice to change mass?  </w:t>
            </w:r>
            <w:r w:rsidR="009C4BC1">
              <w:rPr>
                <w:rFonts w:asciiTheme="minorHAnsi" w:hAnsiTheme="minorHAnsi" w:cstheme="minorHAnsi"/>
                <w:sz w:val="24"/>
                <w:szCs w:val="24"/>
              </w:rPr>
              <w:t>(Osmosis, water molecules moved from an area of higher to lower concentration)</w:t>
            </w:r>
            <w:r w:rsidR="00947B82">
              <w:rPr>
                <w:rFonts w:asciiTheme="minorHAnsi" w:hAnsiTheme="minorHAnsi" w:cstheme="minorHAnsi"/>
                <w:sz w:val="24"/>
                <w:szCs w:val="24"/>
              </w:rPr>
              <w:t xml:space="preserve">. What concentration of salt would result </w:t>
            </w:r>
            <w:r w:rsidR="00924CAF">
              <w:rPr>
                <w:rFonts w:asciiTheme="minorHAnsi" w:hAnsiTheme="minorHAnsi" w:cstheme="minorHAnsi"/>
                <w:sz w:val="24"/>
                <w:szCs w:val="24"/>
              </w:rPr>
              <w:t xml:space="preserve">in no change in the mass of the potato slice?  </w:t>
            </w:r>
            <w:r w:rsidR="00875B2C">
              <w:rPr>
                <w:rFonts w:asciiTheme="minorHAnsi" w:hAnsiTheme="minorHAnsi" w:cstheme="minorHAnsi"/>
                <w:sz w:val="24"/>
                <w:szCs w:val="24"/>
              </w:rPr>
              <w:t>(Use experimental data to find answer</w:t>
            </w:r>
            <w:r w:rsidR="00FC404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924CAF">
              <w:rPr>
                <w:rFonts w:asciiTheme="minorHAnsi" w:hAnsiTheme="minorHAnsi" w:cstheme="minorHAnsi"/>
                <w:sz w:val="24"/>
                <w:szCs w:val="24"/>
              </w:rPr>
              <w:t xml:space="preserve"> ) Why?  (This salt concentration matches the salt concentration in the potato</w:t>
            </w:r>
            <w:r w:rsidR="00176D6E">
              <w:rPr>
                <w:rFonts w:asciiTheme="minorHAnsi" w:hAnsiTheme="minorHAnsi" w:cstheme="minorHAnsi"/>
                <w:sz w:val="24"/>
                <w:szCs w:val="24"/>
              </w:rPr>
              <w:t>, resulting in no net change in the amount of water in the potato slice)</w:t>
            </w:r>
            <w:r w:rsidR="00E27E4D">
              <w:rPr>
                <w:rFonts w:asciiTheme="minorHAnsi" w:hAnsiTheme="minorHAnsi" w:cstheme="minorHAnsi"/>
                <w:sz w:val="24"/>
                <w:szCs w:val="24"/>
              </w:rPr>
              <w:t xml:space="preserve">.  </w:t>
            </w:r>
            <w:r w:rsidR="002C365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14:paraId="7A02BE8D" w14:textId="0FD54383" w:rsidR="00745D24" w:rsidRPr="00745D24" w:rsidRDefault="00745D24" w:rsidP="00944C7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Have students dispose of their potato slices</w:t>
            </w:r>
            <w:r w:rsidR="00E50B4C">
              <w:rPr>
                <w:rFonts w:asciiTheme="minorHAnsi" w:hAnsiTheme="minorHAnsi" w:cstheme="minorHAnsi"/>
                <w:bCs/>
                <w:sz w:val="24"/>
                <w:szCs w:val="24"/>
              </w:rPr>
              <w:t>, paper towels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and salt solution</w:t>
            </w:r>
            <w:r w:rsidR="00E50B4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 from the weigh boats. </w:t>
            </w:r>
            <w:r w:rsidR="00E65C63">
              <w:rPr>
                <w:rFonts w:asciiTheme="minorHAnsi" w:hAnsiTheme="minorHAnsi" w:cstheme="minorHAnsi"/>
                <w:bCs/>
                <w:sz w:val="24"/>
                <w:szCs w:val="24"/>
              </w:rPr>
              <w:t>Have them turn in the worksheets</w:t>
            </w:r>
            <w:r w:rsidR="00D11C1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. </w:t>
            </w:r>
            <w:r w:rsidR="00E50B4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596F25AC" w14:textId="56551CA2" w:rsidR="00944C7C" w:rsidRPr="00523163" w:rsidRDefault="00746BE6" w:rsidP="00944C7C">
            <w:pPr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  <w:r w:rsidRPr="0052316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Motivating Students </w:t>
            </w:r>
          </w:p>
          <w:p w14:paraId="18051E10" w14:textId="39DAB9A6" w:rsidR="00D5036D" w:rsidRPr="00523163" w:rsidRDefault="00D5036D" w:rsidP="00746BE6">
            <w:pPr>
              <w:ind w:firstLine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523163">
              <w:rPr>
                <w:rFonts w:asciiTheme="minorHAnsi" w:hAnsiTheme="minorHAnsi" w:cstheme="minorHAnsi"/>
                <w:sz w:val="24"/>
                <w:szCs w:val="24"/>
              </w:rPr>
              <w:t xml:space="preserve">_x_ Relate to Real World  </w:t>
            </w:r>
            <w:r w:rsidR="00D11C18">
              <w:rPr>
                <w:rFonts w:asciiTheme="minorHAnsi" w:hAnsiTheme="minorHAnsi" w:cstheme="minorHAnsi"/>
                <w:sz w:val="24"/>
                <w:szCs w:val="24"/>
              </w:rPr>
              <w:t xml:space="preserve">Cells in our body are constantly </w:t>
            </w:r>
            <w:r w:rsidR="005E7154">
              <w:rPr>
                <w:rFonts w:asciiTheme="minorHAnsi" w:hAnsiTheme="minorHAnsi" w:cstheme="minorHAnsi"/>
                <w:sz w:val="24"/>
                <w:szCs w:val="24"/>
              </w:rPr>
              <w:t>maintaining a proper balance of chemicals inside and outside the cell</w:t>
            </w:r>
            <w:r w:rsidR="001966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C04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75F18D7" w14:textId="7E80FCC6" w:rsidR="00746BE6" w:rsidRDefault="00D5036D" w:rsidP="00746BE6">
            <w:pPr>
              <w:ind w:firstLine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52316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46BE6" w:rsidRPr="00523163">
              <w:rPr>
                <w:rFonts w:asciiTheme="minorHAnsi" w:hAnsiTheme="minorHAnsi" w:cstheme="minorHAnsi"/>
                <w:sz w:val="24"/>
                <w:szCs w:val="24"/>
              </w:rPr>
              <w:t>_</w:t>
            </w:r>
            <w:r w:rsidRPr="00523163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="00746BE6" w:rsidRPr="00523163">
              <w:rPr>
                <w:rFonts w:asciiTheme="minorHAnsi" w:hAnsiTheme="minorHAnsi" w:cstheme="minorHAnsi"/>
                <w:sz w:val="24"/>
                <w:szCs w:val="24"/>
              </w:rPr>
              <w:t>_ Verbal Reinforcement</w:t>
            </w:r>
            <w:r w:rsidRPr="0052316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46BE6" w:rsidRPr="0052316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C0415">
              <w:rPr>
                <w:rFonts w:asciiTheme="minorHAnsi" w:hAnsiTheme="minorHAnsi" w:cstheme="minorHAnsi"/>
                <w:sz w:val="24"/>
                <w:szCs w:val="24"/>
              </w:rPr>
              <w:t xml:space="preserve">The teacher will monitor students’ work throughout the activity to provide reinforcement. </w:t>
            </w:r>
          </w:p>
          <w:p w14:paraId="3648BF75" w14:textId="77777777" w:rsidR="00944C7C" w:rsidRPr="00523163" w:rsidRDefault="00746BE6" w:rsidP="00944C7C">
            <w:pPr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  <w:r w:rsidRPr="0052316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Presenting Instructional Content </w:t>
            </w:r>
            <w:r w:rsidR="00D5036D" w:rsidRPr="0052316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42E2D016" w14:textId="77777777" w:rsidR="00760E2A" w:rsidRDefault="00746BE6" w:rsidP="00760E2A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523163">
              <w:rPr>
                <w:rFonts w:asciiTheme="minorHAnsi" w:hAnsiTheme="minorHAnsi" w:cstheme="minorHAnsi"/>
                <w:sz w:val="24"/>
                <w:szCs w:val="24"/>
              </w:rPr>
              <w:t>_</w:t>
            </w:r>
            <w:r w:rsidR="00D5036D" w:rsidRPr="00523163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523163">
              <w:rPr>
                <w:rFonts w:asciiTheme="minorHAnsi" w:hAnsiTheme="minorHAnsi" w:cstheme="minorHAnsi"/>
                <w:sz w:val="24"/>
                <w:szCs w:val="24"/>
              </w:rPr>
              <w:t xml:space="preserve">_ </w:t>
            </w:r>
            <w:r w:rsidR="00D5036D" w:rsidRPr="00523163">
              <w:rPr>
                <w:rFonts w:asciiTheme="minorHAnsi" w:hAnsiTheme="minorHAnsi" w:cstheme="minorHAnsi"/>
                <w:sz w:val="24"/>
                <w:szCs w:val="24"/>
              </w:rPr>
              <w:t>Hands on</w:t>
            </w:r>
            <w:r w:rsidR="00196679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E86941">
              <w:rPr>
                <w:rFonts w:asciiTheme="minorHAnsi" w:hAnsiTheme="minorHAnsi" w:cstheme="minorHAnsi"/>
                <w:sz w:val="24"/>
                <w:szCs w:val="24"/>
              </w:rPr>
              <w:t xml:space="preserve">Students </w:t>
            </w:r>
            <w:r w:rsidR="006C4FF9">
              <w:rPr>
                <w:rFonts w:asciiTheme="minorHAnsi" w:hAnsiTheme="minorHAnsi" w:cstheme="minorHAnsi"/>
                <w:sz w:val="24"/>
                <w:szCs w:val="24"/>
              </w:rPr>
              <w:t>slice and weigh the potato slices</w:t>
            </w:r>
          </w:p>
          <w:p w14:paraId="1A47F728" w14:textId="44C7DFD5" w:rsidR="00760E2A" w:rsidRDefault="00760E2A" w:rsidP="00760E2A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523163">
              <w:rPr>
                <w:rFonts w:asciiTheme="minorHAnsi" w:hAnsiTheme="minorHAnsi" w:cstheme="minorHAnsi"/>
                <w:sz w:val="24"/>
                <w:szCs w:val="24"/>
              </w:rPr>
              <w:t xml:space="preserve">_x_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Lecture / Work Examples While the potato slices are soaking, there will be a whole-group discussion of vocabulary and presentation of arithmetic examples</w:t>
            </w:r>
          </w:p>
          <w:p w14:paraId="401860F1" w14:textId="382AF262" w:rsidR="00D5036D" w:rsidRDefault="00022CB6" w:rsidP="00746BE6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E43268">
              <w:t>_</w:t>
            </w:r>
            <w:r>
              <w:t>x</w:t>
            </w:r>
            <w:r w:rsidRPr="00E43268">
              <w:t xml:space="preserve">_ </w:t>
            </w:r>
            <w:r w:rsidRPr="00E86941">
              <w:rPr>
                <w:sz w:val="24"/>
                <w:szCs w:val="24"/>
              </w:rPr>
              <w:t>Modeling</w:t>
            </w:r>
            <w:r w:rsidR="00E86941">
              <w:t xml:space="preserve"> </w:t>
            </w:r>
            <w:r>
              <w:t xml:space="preserve"> </w:t>
            </w:r>
            <w:r w:rsidR="008130E1">
              <w:rPr>
                <w:sz w:val="24"/>
                <w:szCs w:val="24"/>
              </w:rPr>
              <w:t xml:space="preserve">The </w:t>
            </w:r>
            <w:r w:rsidR="00760E2A">
              <w:rPr>
                <w:sz w:val="24"/>
                <w:szCs w:val="24"/>
              </w:rPr>
              <w:t xml:space="preserve">teacher will demonstrate proper knife handling and will show a </w:t>
            </w:r>
            <w:r w:rsidR="00503B8F">
              <w:rPr>
                <w:sz w:val="24"/>
                <w:szCs w:val="24"/>
              </w:rPr>
              <w:t xml:space="preserve">potato slice of the correct size. </w:t>
            </w:r>
            <w:r w:rsidR="008130E1">
              <w:rPr>
                <w:sz w:val="24"/>
                <w:szCs w:val="24"/>
              </w:rPr>
              <w:t xml:space="preserve"> </w:t>
            </w:r>
            <w:r w:rsidR="005C04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22D0775" w14:textId="77777777" w:rsidR="00FC4044" w:rsidRDefault="00FC4044" w:rsidP="00746BE6">
            <w:pPr>
              <w:autoSpaceDE w:val="0"/>
              <w:autoSpaceDN w:val="0"/>
              <w:adjustRightInd w:val="0"/>
              <w:ind w:firstLine="36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14:paraId="30D9B850" w14:textId="77777777" w:rsidR="00FC4044" w:rsidRDefault="00FC4044" w:rsidP="00746BE6">
            <w:pPr>
              <w:autoSpaceDE w:val="0"/>
              <w:autoSpaceDN w:val="0"/>
              <w:adjustRightInd w:val="0"/>
              <w:ind w:firstLine="36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14:paraId="2F9C0B25" w14:textId="6483D6F1" w:rsidR="00746BE6" w:rsidRPr="00523163" w:rsidRDefault="00746BE6" w:rsidP="00746BE6">
            <w:pPr>
              <w:autoSpaceDE w:val="0"/>
              <w:autoSpaceDN w:val="0"/>
              <w:adjustRightInd w:val="0"/>
              <w:ind w:firstLine="36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316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lastRenderedPageBreak/>
              <w:t>Instructional strategies</w:t>
            </w:r>
            <w:r w:rsidRPr="0052316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14:paraId="72A7F206" w14:textId="53C867E6" w:rsidR="00746BE6" w:rsidRPr="00523163" w:rsidRDefault="00746BE6" w:rsidP="00746BE6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b/>
                <w:bCs/>
                <w:i/>
                <w:iCs/>
                <w:color w:val="0000CC"/>
                <w:sz w:val="24"/>
                <w:szCs w:val="24"/>
              </w:rPr>
            </w:pPr>
            <w:r w:rsidRPr="00523163"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</w:rPr>
              <w:t xml:space="preserve">Modeling and Guided Practice </w:t>
            </w:r>
            <w:r w:rsidR="0052316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–</w:t>
            </w:r>
            <w:r w:rsidR="00523163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 The teacher will </w:t>
            </w:r>
            <w:r w:rsidR="003437A2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demonstrate comparison and measurement.  The teacher will </w:t>
            </w:r>
            <w:r w:rsidR="00523163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monitor </w:t>
            </w:r>
            <w:r w:rsidR="00D355F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students’ </w:t>
            </w:r>
            <w:r w:rsidR="00523163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work and ask questions to prompt them if they are stuck.  </w:t>
            </w:r>
          </w:p>
          <w:p w14:paraId="2FFCC239" w14:textId="77777777" w:rsidR="00746BE6" w:rsidRPr="00523163" w:rsidRDefault="00746BE6" w:rsidP="00746BE6">
            <w:pPr>
              <w:autoSpaceDE w:val="0"/>
              <w:autoSpaceDN w:val="0"/>
              <w:adjustRightInd w:val="0"/>
              <w:ind w:firstLine="360"/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523163">
              <w:rPr>
                <w:rFonts w:asciiTheme="minorHAnsi" w:hAnsiTheme="minorHAnsi" w:cstheme="minorHAnsi"/>
                <w:b/>
                <w:iCs/>
                <w:color w:val="000000"/>
                <w:sz w:val="24"/>
                <w:szCs w:val="24"/>
              </w:rPr>
              <w:tab/>
            </w:r>
            <w:r w:rsidRPr="00523163"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</w:rPr>
              <w:t xml:space="preserve">Check for Understanding (CFU) – </w:t>
            </w:r>
          </w:p>
          <w:p w14:paraId="0EB3C9DF" w14:textId="77777777" w:rsidR="00746BE6" w:rsidRDefault="00746BE6" w:rsidP="00746BE6">
            <w:pPr>
              <w:ind w:left="1440"/>
              <w:rPr>
                <w:rFonts w:asciiTheme="minorHAnsi" w:hAnsiTheme="minorHAnsi" w:cstheme="minorHAnsi"/>
                <w:color w:val="0000CC"/>
                <w:sz w:val="24"/>
                <w:szCs w:val="24"/>
              </w:rPr>
            </w:pPr>
            <w:r w:rsidRPr="00523163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 xml:space="preserve">What am I doing for students that progress at different rates? </w:t>
            </w:r>
          </w:p>
          <w:p w14:paraId="2254163A" w14:textId="27BE44E8" w:rsidR="00DA4942" w:rsidRPr="00DA4942" w:rsidRDefault="00E41B30" w:rsidP="00746BE6">
            <w:pPr>
              <w:ind w:left="14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During potato slicing and weighing, if a group gets behind, the teacher can help slice</w:t>
            </w:r>
            <w:r w:rsidR="00B442DC">
              <w:rPr>
                <w:rFonts w:asciiTheme="minorHAnsi" w:hAnsiTheme="minorHAnsi" w:cstheme="minorHAnsi"/>
                <w:sz w:val="24"/>
                <w:szCs w:val="24"/>
              </w:rPr>
              <w:t>.  The teacher’s main job during this phase</w:t>
            </w:r>
            <w:r w:rsidR="00BD3869">
              <w:rPr>
                <w:rFonts w:asciiTheme="minorHAnsi" w:hAnsiTheme="minorHAnsi" w:cstheme="minorHAnsi"/>
                <w:sz w:val="24"/>
                <w:szCs w:val="24"/>
              </w:rPr>
              <w:t xml:space="preserve"> is to </w:t>
            </w:r>
            <w:r w:rsidR="00CF75C6">
              <w:rPr>
                <w:rFonts w:asciiTheme="minorHAnsi" w:hAnsiTheme="minorHAnsi" w:cstheme="minorHAnsi"/>
                <w:sz w:val="24"/>
                <w:szCs w:val="24"/>
              </w:rPr>
              <w:t xml:space="preserve">ensure a smooth flow of students to the balances and solutions. </w:t>
            </w:r>
            <w:r w:rsidR="006712BB">
              <w:rPr>
                <w:rFonts w:asciiTheme="minorHAnsi" w:hAnsiTheme="minorHAnsi" w:cstheme="minorHAnsi"/>
                <w:sz w:val="24"/>
                <w:szCs w:val="24"/>
              </w:rPr>
              <w:t xml:space="preserve">Students will wait for the potato slices to soak at the same pace.  </w:t>
            </w:r>
            <w:r w:rsidR="007E5E11">
              <w:rPr>
                <w:rFonts w:asciiTheme="minorHAnsi" w:hAnsiTheme="minorHAnsi" w:cstheme="minorHAnsi"/>
                <w:sz w:val="24"/>
                <w:szCs w:val="24"/>
              </w:rPr>
              <w:t>After soaking, i</w:t>
            </w:r>
            <w:r w:rsidR="006712BB">
              <w:rPr>
                <w:rFonts w:asciiTheme="minorHAnsi" w:hAnsiTheme="minorHAnsi" w:cstheme="minorHAnsi"/>
                <w:sz w:val="24"/>
                <w:szCs w:val="24"/>
              </w:rPr>
              <w:t xml:space="preserve">f a group </w:t>
            </w:r>
            <w:r w:rsidR="007E5E11">
              <w:rPr>
                <w:rFonts w:asciiTheme="minorHAnsi" w:hAnsiTheme="minorHAnsi" w:cstheme="minorHAnsi"/>
                <w:sz w:val="24"/>
                <w:szCs w:val="24"/>
              </w:rPr>
              <w:t xml:space="preserve">finishes before others, prompt them with questions about how to modify the experiment for future trials.   </w:t>
            </w:r>
            <w:r w:rsidR="003437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EE57AFA" w14:textId="77777777" w:rsidR="00746BE6" w:rsidRDefault="00746BE6" w:rsidP="00746BE6">
            <w:pPr>
              <w:ind w:left="144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  <w:r w:rsidRPr="00523163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 xml:space="preserve">What do I do if they get it? </w:t>
            </w:r>
          </w:p>
          <w:p w14:paraId="5237AA70" w14:textId="7F7601A8" w:rsidR="00111766" w:rsidRPr="00DA4942" w:rsidRDefault="5BC24131" w:rsidP="45C8E3BA">
            <w:pPr>
              <w:ind w:left="1440"/>
              <w:rPr>
                <w:rFonts w:asciiTheme="minorHAnsi" w:hAnsiTheme="minorHAnsi" w:cstheme="minorBidi"/>
                <w:sz w:val="24"/>
                <w:szCs w:val="24"/>
              </w:rPr>
            </w:pPr>
            <w:r w:rsidRPr="45C8E3BA">
              <w:rPr>
                <w:rFonts w:asciiTheme="minorHAnsi" w:hAnsiTheme="minorHAnsi" w:cstheme="minorBidi"/>
                <w:sz w:val="24"/>
                <w:szCs w:val="24"/>
              </w:rPr>
              <w:t xml:space="preserve">Have students reflect on their </w:t>
            </w:r>
            <w:r w:rsidR="000A3B31">
              <w:rPr>
                <w:rFonts w:asciiTheme="minorHAnsi" w:hAnsiTheme="minorHAnsi" w:cstheme="minorBidi"/>
                <w:sz w:val="24"/>
                <w:szCs w:val="24"/>
              </w:rPr>
              <w:t xml:space="preserve">answer to the question about osmotic content. </w:t>
            </w:r>
            <w:r w:rsidRPr="45C8E3BA">
              <w:rPr>
                <w:rFonts w:asciiTheme="minorHAnsi" w:hAnsiTheme="minorHAnsi" w:cstheme="minorBidi"/>
                <w:sz w:val="24"/>
                <w:szCs w:val="24"/>
              </w:rPr>
              <w:t xml:space="preserve"> Do the results support that </w:t>
            </w:r>
            <w:r w:rsidR="00236574">
              <w:rPr>
                <w:rFonts w:asciiTheme="minorHAnsi" w:hAnsiTheme="minorHAnsi" w:cstheme="minorBidi"/>
                <w:sz w:val="24"/>
                <w:szCs w:val="24"/>
              </w:rPr>
              <w:t>answer</w:t>
            </w:r>
            <w:r w:rsidRPr="45C8E3BA">
              <w:rPr>
                <w:rFonts w:asciiTheme="minorHAnsi" w:hAnsiTheme="minorHAnsi" w:cstheme="minorBidi"/>
                <w:sz w:val="24"/>
                <w:szCs w:val="24"/>
              </w:rPr>
              <w:t xml:space="preserve">?  </w:t>
            </w:r>
            <w:r w:rsidR="49D815CA" w:rsidRPr="45C8E3BA">
              <w:rPr>
                <w:rFonts w:asciiTheme="minorHAnsi" w:hAnsiTheme="minorHAnsi" w:cstheme="minorBidi"/>
                <w:sz w:val="24"/>
                <w:szCs w:val="24"/>
              </w:rPr>
              <w:t>Introduc</w:t>
            </w:r>
            <w:r w:rsidR="002C09F8">
              <w:rPr>
                <w:rFonts w:asciiTheme="minorHAnsi" w:hAnsiTheme="minorHAnsi" w:cstheme="minorBidi"/>
                <w:sz w:val="24"/>
                <w:szCs w:val="24"/>
              </w:rPr>
              <w:t>e</w:t>
            </w:r>
            <w:r w:rsidR="49D815CA" w:rsidRPr="45C8E3BA">
              <w:rPr>
                <w:rFonts w:asciiTheme="minorHAnsi" w:hAnsiTheme="minorHAnsi" w:cstheme="minorBidi"/>
                <w:sz w:val="24"/>
                <w:szCs w:val="24"/>
              </w:rPr>
              <w:t xml:space="preserve"> other scenarios, </w:t>
            </w:r>
            <w:r w:rsidR="00D04C1D">
              <w:rPr>
                <w:rFonts w:asciiTheme="minorHAnsi" w:hAnsiTheme="minorHAnsi" w:cstheme="minorBidi"/>
                <w:sz w:val="24"/>
                <w:szCs w:val="24"/>
              </w:rPr>
              <w:t xml:space="preserve">e.g. </w:t>
            </w:r>
            <w:r w:rsidR="49D815CA" w:rsidRPr="45C8E3BA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D04C1D">
              <w:rPr>
                <w:rFonts w:asciiTheme="minorHAnsi" w:hAnsiTheme="minorHAnsi" w:cstheme="minorBidi"/>
                <w:sz w:val="24"/>
                <w:szCs w:val="24"/>
              </w:rPr>
              <w:t>“W</w:t>
            </w:r>
            <w:r w:rsidR="49D815CA" w:rsidRPr="45C8E3BA">
              <w:rPr>
                <w:rFonts w:asciiTheme="minorHAnsi" w:hAnsiTheme="minorHAnsi" w:cstheme="minorBidi"/>
                <w:sz w:val="24"/>
                <w:szCs w:val="24"/>
              </w:rPr>
              <w:t xml:space="preserve">hat would happen if we </w:t>
            </w:r>
            <w:r w:rsidR="003B47AD">
              <w:rPr>
                <w:rFonts w:asciiTheme="minorHAnsi" w:hAnsiTheme="minorHAnsi" w:cstheme="minorBidi"/>
                <w:sz w:val="24"/>
                <w:szCs w:val="24"/>
              </w:rPr>
              <w:t>used a cooked potato instead of a raw potato</w:t>
            </w:r>
            <w:r w:rsidR="00D04C1D">
              <w:rPr>
                <w:rFonts w:asciiTheme="minorHAnsi" w:hAnsiTheme="minorHAnsi" w:cstheme="minorBidi"/>
                <w:sz w:val="24"/>
                <w:szCs w:val="24"/>
              </w:rPr>
              <w:t>?”</w:t>
            </w:r>
            <w:r w:rsidR="003B47AD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</w:p>
          <w:p w14:paraId="3C92594A" w14:textId="77777777" w:rsidR="00816DCC" w:rsidRDefault="00746BE6" w:rsidP="000110B3">
            <w:pPr>
              <w:ind w:left="144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  <w:r w:rsidRPr="00523163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 xml:space="preserve">What do I do if they don’t get it? </w:t>
            </w:r>
          </w:p>
          <w:p w14:paraId="5578341D" w14:textId="2734DE8D" w:rsidR="008B3676" w:rsidRDefault="00CF0045" w:rsidP="00F645DE">
            <w:pPr>
              <w:ind w:left="14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Make sure that students understand that 0.6 &gt; 0.1 in this context means “saltier.”</w:t>
            </w:r>
            <w:r w:rsidR="00A357D0">
              <w:rPr>
                <w:rFonts w:asciiTheme="minorHAnsi" w:hAnsiTheme="minorHAnsi" w:cstheme="minorHAnsi"/>
                <w:sz w:val="24"/>
                <w:szCs w:val="24"/>
              </w:rPr>
              <w:t xml:space="preserve">  Show the diagram of osmosis from page 5.  </w:t>
            </w:r>
            <w:r w:rsidR="003235D6">
              <w:rPr>
                <w:rFonts w:asciiTheme="minorHAnsi" w:hAnsiTheme="minorHAnsi" w:cstheme="minorHAnsi"/>
                <w:sz w:val="24"/>
                <w:szCs w:val="24"/>
              </w:rPr>
              <w:t>Remind students that the water is made of molecules, too, and that the water molecules can</w:t>
            </w:r>
            <w:r w:rsidR="007A2F73">
              <w:rPr>
                <w:rFonts w:asciiTheme="minorHAnsi" w:hAnsiTheme="minorHAnsi" w:cstheme="minorHAnsi"/>
                <w:sz w:val="24"/>
                <w:szCs w:val="24"/>
              </w:rPr>
              <w:t xml:space="preserve"> pass through the cell membrane. </w:t>
            </w:r>
            <w:r w:rsidR="003235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46C80B7" w14:textId="4CBC5935" w:rsidR="008B3676" w:rsidRPr="00523163" w:rsidRDefault="008B3676" w:rsidP="006B117E">
            <w:pPr>
              <w:ind w:left="144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16DCC" w:rsidRPr="004161B5" w14:paraId="1DAFEE65" w14:textId="77777777" w:rsidTr="45C8E3BA">
        <w:trPr>
          <w:cantSplit/>
          <w:trHeight w:val="1250"/>
        </w:trPr>
        <w:tc>
          <w:tcPr>
            <w:tcW w:w="3886" w:type="dxa"/>
            <w:shd w:val="clear" w:color="auto" w:fill="CCCCCC"/>
            <w:vAlign w:val="center"/>
          </w:tcPr>
          <w:p w14:paraId="1453C60B" w14:textId="77777777" w:rsidR="00816DCC" w:rsidRPr="004161B5" w:rsidRDefault="00816DCC" w:rsidP="00816D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QUESTIONING/THINKING/PROBLEM SOLVING (embedded throughout)</w:t>
            </w:r>
          </w:p>
        </w:tc>
        <w:tc>
          <w:tcPr>
            <w:tcW w:w="6904" w:type="dxa"/>
            <w:shd w:val="clear" w:color="auto" w:fill="CCCCCC"/>
          </w:tcPr>
          <w:p w14:paraId="6CE1636B" w14:textId="77777777" w:rsidR="00816DCC" w:rsidRPr="000408E9" w:rsidRDefault="00816DCC" w:rsidP="00816DCC">
            <w:pPr>
              <w:spacing w:after="0" w:line="240" w:lineRule="auto"/>
              <w:rPr>
                <w:sz w:val="24"/>
                <w:szCs w:val="24"/>
              </w:rPr>
            </w:pPr>
            <w:r w:rsidRPr="000408E9">
              <w:rPr>
                <w:b/>
                <w:sz w:val="20"/>
                <w:szCs w:val="20"/>
              </w:rPr>
              <w:t>Balanced mix of question types</w:t>
            </w:r>
            <w:r>
              <w:rPr>
                <w:b/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Utilizes Blooms Taxonomy/Webb’s Depth of Knowledge; high frequency; purposeful &amp; coherent; require active responses; balance based on volunteers/non-volunteers, ability, &amp; gender; lead to further inquiry &amp; self-directed learning. </w:t>
            </w:r>
            <w:r>
              <w:rPr>
                <w:rFonts w:cs="Arial"/>
                <w:b/>
                <w:sz w:val="20"/>
                <w:szCs w:val="20"/>
              </w:rPr>
              <w:t xml:space="preserve"> Implement four types of thinking </w:t>
            </w:r>
            <w:r w:rsidRPr="00777032">
              <w:rPr>
                <w:rFonts w:cs="Arial"/>
                <w:b/>
                <w:sz w:val="20"/>
                <w:szCs w:val="20"/>
              </w:rPr>
              <w:t>(Analytical, Practical, Creative,</w:t>
            </w:r>
            <w:r>
              <w:rPr>
                <w:rFonts w:cs="Arial"/>
                <w:b/>
                <w:sz w:val="20"/>
                <w:szCs w:val="20"/>
              </w:rPr>
              <w:t xml:space="preserve"> &amp;</w:t>
            </w:r>
            <w:r w:rsidRPr="00777032">
              <w:rPr>
                <w:rFonts w:cs="Arial"/>
                <w:b/>
                <w:sz w:val="20"/>
                <w:szCs w:val="20"/>
              </w:rPr>
              <w:t xml:space="preserve"> Research-based)</w:t>
            </w:r>
            <w:r>
              <w:rPr>
                <w:rFonts w:cs="Arial"/>
                <w:b/>
                <w:sz w:val="20"/>
                <w:szCs w:val="20"/>
              </w:rPr>
              <w:t xml:space="preserve"> &amp; Teach/Reinforce problem-solving types</w:t>
            </w:r>
            <w:r>
              <w:rPr>
                <w:rFonts w:cs="Arial"/>
                <w:sz w:val="20"/>
                <w:szCs w:val="20"/>
              </w:rPr>
              <w:t>.  Provide opportunities for students to generate ideas &amp; alternatives; analyze, evaluate &amp; explain information from multiple perspectives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&amp; viewpoints.</w:t>
            </w:r>
          </w:p>
        </w:tc>
      </w:tr>
      <w:tr w:rsidR="00816DCC" w:rsidRPr="004161B5" w14:paraId="79D69353" w14:textId="77777777" w:rsidTr="45C8E3BA">
        <w:trPr>
          <w:cantSplit/>
          <w:trHeight w:val="3612"/>
        </w:trPr>
        <w:tc>
          <w:tcPr>
            <w:tcW w:w="10790" w:type="dxa"/>
            <w:gridSpan w:val="2"/>
          </w:tcPr>
          <w:p w14:paraId="0159492D" w14:textId="77777777" w:rsidR="00473ACB" w:rsidRPr="00E43268" w:rsidRDefault="00473ACB" w:rsidP="00F645DE">
            <w:pPr>
              <w:rPr>
                <w:b/>
                <w:u w:val="single"/>
              </w:rPr>
            </w:pPr>
            <w:r w:rsidRPr="00E43268">
              <w:rPr>
                <w:b/>
                <w:u w:val="single"/>
              </w:rPr>
              <w:lastRenderedPageBreak/>
              <w:t>Questioning</w:t>
            </w:r>
            <w:r w:rsidRPr="00E43268">
              <w:rPr>
                <w:b/>
              </w:rPr>
              <w:t xml:space="preserve">  </w:t>
            </w:r>
            <w:r w:rsidR="00F645DE">
              <w:t xml:space="preserve">These questions will occur throughout the activity as prompts based on groups’ or individual students’ progress. </w:t>
            </w:r>
          </w:p>
          <w:p w14:paraId="5958E477" w14:textId="77777777" w:rsidR="00473ACB" w:rsidRDefault="00473ACB" w:rsidP="00F645DE">
            <w:pPr>
              <w:spacing w:after="0" w:line="240" w:lineRule="auto"/>
              <w:ind w:firstLine="720"/>
              <w:rPr>
                <w:b/>
              </w:rPr>
            </w:pPr>
            <w:r w:rsidRPr="00E43268">
              <w:rPr>
                <w:b/>
              </w:rPr>
              <w:t>Knowledge:</w:t>
            </w:r>
          </w:p>
          <w:p w14:paraId="072ED5B7" w14:textId="545BE5A5" w:rsidR="007C711E" w:rsidRDefault="009C29CF" w:rsidP="00F645DE">
            <w:pPr>
              <w:spacing w:after="0" w:line="240" w:lineRule="auto"/>
              <w:ind w:firstLine="720"/>
            </w:pPr>
            <w:r>
              <w:t xml:space="preserve">What size do our slices need to be? </w:t>
            </w:r>
            <w:r w:rsidR="003056FD">
              <w:t>(5cm x 5cm x 0.5cm)</w:t>
            </w:r>
          </w:p>
          <w:p w14:paraId="0D2EC228" w14:textId="77777777" w:rsidR="007C711E" w:rsidRDefault="007C711E" w:rsidP="00F645DE">
            <w:pPr>
              <w:spacing w:after="0" w:line="240" w:lineRule="auto"/>
              <w:ind w:firstLine="720"/>
            </w:pPr>
          </w:p>
          <w:p w14:paraId="38F2649E" w14:textId="77777777" w:rsidR="00473ACB" w:rsidRDefault="00473ACB" w:rsidP="00F645DE">
            <w:pPr>
              <w:spacing w:after="0" w:line="240" w:lineRule="auto"/>
              <w:ind w:firstLine="720"/>
              <w:rPr>
                <w:b/>
              </w:rPr>
            </w:pPr>
            <w:r w:rsidRPr="00E43268">
              <w:rPr>
                <w:b/>
              </w:rPr>
              <w:t xml:space="preserve">Comprehension: </w:t>
            </w:r>
          </w:p>
          <w:p w14:paraId="47BDB1D8" w14:textId="3F18AC9F" w:rsidR="63ABE326" w:rsidRDefault="63ABE326" w:rsidP="45C8E3BA">
            <w:pPr>
              <w:spacing w:after="0" w:line="240" w:lineRule="auto"/>
              <w:ind w:firstLine="720"/>
            </w:pPr>
            <w:r>
              <w:t xml:space="preserve">Why do our slices need to be about 5cm x 5cm x 0.5 cm? </w:t>
            </w:r>
            <w:r w:rsidR="14278B79">
              <w:t>(To fit in the weigh boats</w:t>
            </w:r>
            <w:r w:rsidR="009C5657">
              <w:t xml:space="preserve">) </w:t>
            </w:r>
          </w:p>
          <w:p w14:paraId="7A084F5B" w14:textId="4B2B906C" w:rsidR="00567457" w:rsidRPr="00FE7AB9" w:rsidRDefault="003532BD" w:rsidP="00F645DE">
            <w:pPr>
              <w:spacing w:after="0" w:line="240" w:lineRule="auto"/>
              <w:ind w:firstLine="720"/>
              <w:rPr>
                <w:bCs/>
              </w:rPr>
            </w:pPr>
            <w:r>
              <w:rPr>
                <w:bCs/>
              </w:rPr>
              <w:t>P</w:t>
            </w:r>
            <w:r w:rsidR="00FE7AB9" w:rsidRPr="00FE7AB9">
              <w:rPr>
                <w:bCs/>
              </w:rPr>
              <w:t xml:space="preserve">lot data on a graph. </w:t>
            </w:r>
          </w:p>
          <w:p w14:paraId="243432A9" w14:textId="66312E59" w:rsidR="000E318D" w:rsidRDefault="000E318D" w:rsidP="00F645DE">
            <w:pPr>
              <w:spacing w:after="0" w:line="240" w:lineRule="auto"/>
              <w:ind w:firstLine="720"/>
              <w:rPr>
                <w:b/>
              </w:rPr>
            </w:pPr>
          </w:p>
          <w:p w14:paraId="72A1F7E1" w14:textId="77777777" w:rsidR="00473ACB" w:rsidRDefault="00473ACB" w:rsidP="00F645DE">
            <w:pPr>
              <w:spacing w:after="0" w:line="240" w:lineRule="auto"/>
              <w:ind w:firstLine="720"/>
              <w:rPr>
                <w:b/>
              </w:rPr>
            </w:pPr>
            <w:r w:rsidRPr="00E43268">
              <w:rPr>
                <w:b/>
              </w:rPr>
              <w:t>Application:</w:t>
            </w:r>
          </w:p>
          <w:p w14:paraId="39CB152F" w14:textId="43CD9029" w:rsidR="0042226E" w:rsidRDefault="001024E5" w:rsidP="00F645DE">
            <w:pPr>
              <w:spacing w:after="0" w:line="240" w:lineRule="auto"/>
              <w:ind w:firstLine="720"/>
              <w:rPr>
                <w:bCs/>
              </w:rPr>
            </w:pPr>
            <w:r>
              <w:rPr>
                <w:bCs/>
              </w:rPr>
              <w:t xml:space="preserve">An apple growing on a tree has an initial mass of 0.1Kg.  After four days, its mass is 0.16Kg.  What is its change in mass? </w:t>
            </w:r>
            <w:r w:rsidR="00A240A4">
              <w:rPr>
                <w:bCs/>
              </w:rPr>
              <w:t xml:space="preserve">What is the percentage change in mass? </w:t>
            </w:r>
          </w:p>
          <w:p w14:paraId="40204EBC" w14:textId="72557FD9" w:rsidR="003532BD" w:rsidRPr="0042226E" w:rsidRDefault="003532BD" w:rsidP="00F645DE">
            <w:pPr>
              <w:spacing w:after="0" w:line="240" w:lineRule="auto"/>
              <w:ind w:firstLine="720"/>
              <w:rPr>
                <w:bCs/>
              </w:rPr>
            </w:pPr>
            <w:r>
              <w:rPr>
                <w:bCs/>
              </w:rPr>
              <w:t xml:space="preserve">Complete the data table on your worksheet. </w:t>
            </w:r>
          </w:p>
          <w:p w14:paraId="6F003F32" w14:textId="77777777" w:rsidR="0042226E" w:rsidRDefault="0042226E" w:rsidP="00F645DE">
            <w:pPr>
              <w:spacing w:after="0" w:line="240" w:lineRule="auto"/>
              <w:ind w:firstLine="720"/>
              <w:rPr>
                <w:b/>
              </w:rPr>
            </w:pPr>
          </w:p>
          <w:p w14:paraId="41775F31" w14:textId="1FCA56A1" w:rsidR="00473ACB" w:rsidRDefault="00473ACB" w:rsidP="00F645DE">
            <w:pPr>
              <w:spacing w:after="0" w:line="240" w:lineRule="auto"/>
              <w:ind w:firstLine="720"/>
              <w:rPr>
                <w:b/>
              </w:rPr>
            </w:pPr>
            <w:r w:rsidRPr="00E43268">
              <w:rPr>
                <w:b/>
              </w:rPr>
              <w:t xml:space="preserve">Analysis: </w:t>
            </w:r>
          </w:p>
          <w:p w14:paraId="306A1E67" w14:textId="1F791611" w:rsidR="001B4FA0" w:rsidRPr="00FC4EA4" w:rsidRDefault="001B4FA0" w:rsidP="00F645DE">
            <w:pPr>
              <w:spacing w:after="0" w:line="240" w:lineRule="auto"/>
              <w:ind w:firstLine="720"/>
              <w:rPr>
                <w:bCs/>
              </w:rPr>
            </w:pPr>
            <w:r w:rsidRPr="00FC4EA4">
              <w:rPr>
                <w:bCs/>
              </w:rPr>
              <w:t xml:space="preserve">Is it more important that </w:t>
            </w:r>
            <w:r w:rsidR="00FC4EA4" w:rsidRPr="00FC4EA4">
              <w:rPr>
                <w:bCs/>
              </w:rPr>
              <w:t xml:space="preserve">the potato slices be exactly 5x5x0.5 or that all of a group’s slices be the same size? (same size) </w:t>
            </w:r>
          </w:p>
          <w:p w14:paraId="225B77D5" w14:textId="634EB4DF" w:rsidR="009C29CF" w:rsidRPr="001B4FA0" w:rsidRDefault="001B4FA0" w:rsidP="00F645DE">
            <w:pPr>
              <w:spacing w:after="0" w:line="240" w:lineRule="auto"/>
              <w:ind w:firstLine="720"/>
            </w:pPr>
            <w:r w:rsidRPr="001B4FA0">
              <w:t xml:space="preserve">What is the isotonic concentration for your potato slice? </w:t>
            </w:r>
          </w:p>
          <w:p w14:paraId="5BDD9A38" w14:textId="1B0ADF5B" w:rsidR="0042226E" w:rsidRDefault="00A124B1" w:rsidP="00F645DE">
            <w:pPr>
              <w:spacing w:after="0" w:line="240" w:lineRule="auto"/>
              <w:ind w:firstLine="720"/>
              <w:rPr>
                <w:b/>
              </w:rPr>
            </w:pPr>
            <w:r w:rsidRPr="00A124B1">
              <w:t>The osmotic content of the blood of a healthy individual should be about the same as a NaCl solution between 275 and 325 mM.  Do you think the osmotic content of a potato will be more than, less than, or about the same as blood?</w:t>
            </w:r>
          </w:p>
          <w:p w14:paraId="620BB0A2" w14:textId="581493A0" w:rsidR="00A240A4" w:rsidRDefault="00473ACB" w:rsidP="00F645DE">
            <w:pPr>
              <w:spacing w:after="0" w:line="240" w:lineRule="auto"/>
              <w:ind w:firstLine="720"/>
              <w:rPr>
                <w:b/>
              </w:rPr>
            </w:pPr>
            <w:r w:rsidRPr="00E43268">
              <w:rPr>
                <w:b/>
              </w:rPr>
              <w:t>Synthesis:</w:t>
            </w:r>
            <w:r w:rsidR="00426314">
              <w:rPr>
                <w:b/>
              </w:rPr>
              <w:t xml:space="preserve"> </w:t>
            </w:r>
          </w:p>
          <w:p w14:paraId="28703A71" w14:textId="733A4367" w:rsidR="005F0B26" w:rsidRDefault="11405A76" w:rsidP="08009D3D">
            <w:pPr>
              <w:spacing w:after="0" w:line="240" w:lineRule="auto"/>
              <w:ind w:firstLine="720"/>
            </w:pPr>
            <w:r>
              <w:t xml:space="preserve">If it is important </w:t>
            </w:r>
            <w:r w:rsidR="23AABAE9">
              <w:t xml:space="preserve">for the slices to fit in the weigh boats, then why don’t we use </w:t>
            </w:r>
            <w:r w:rsidR="13F82BBE">
              <w:t xml:space="preserve">even smaller slices, say 1cm x 1cm x 1cm? </w:t>
            </w:r>
            <w:r>
              <w:t xml:space="preserve"> </w:t>
            </w:r>
            <w:r w:rsidR="13F82BBE">
              <w:t xml:space="preserve"> (</w:t>
            </w:r>
            <w:r w:rsidR="3C134A62">
              <w:t>Our balance has 1/1</w:t>
            </w:r>
            <w:r w:rsidR="0F186655">
              <w:t>0</w:t>
            </w:r>
            <w:r w:rsidR="3C134A62">
              <w:t>0</w:t>
            </w:r>
            <w:r w:rsidR="3C134A62" w:rsidRPr="08009D3D">
              <w:rPr>
                <w:vertAlign w:val="superscript"/>
              </w:rPr>
              <w:t>th</w:t>
            </w:r>
            <w:r w:rsidR="3C134A62">
              <w:t xml:space="preserve"> gram precision.  </w:t>
            </w:r>
            <w:r w:rsidR="4BAC6F2C">
              <w:t xml:space="preserve">That amount is a much larger percentage of the mass of a tiny slice than of a larger slice.  </w:t>
            </w:r>
            <w:r w:rsidR="259ADFEA">
              <w:t xml:space="preserve">The percentage error in our measurement is minimized by using as large a slice as we can </w:t>
            </w:r>
            <w:r w:rsidR="643BC690">
              <w:t>that we can submerge in solution in the weigh boat.)</w:t>
            </w:r>
          </w:p>
          <w:p w14:paraId="5A4569BE" w14:textId="5BFA769E" w:rsidR="006D0023" w:rsidRPr="001A5B2F" w:rsidRDefault="00E35287" w:rsidP="08009D3D">
            <w:pPr>
              <w:spacing w:after="0" w:line="240" w:lineRule="auto"/>
              <w:ind w:firstLine="720"/>
            </w:pPr>
            <w:r>
              <w:t xml:space="preserve">Suppose your lab partner made slices that were all different shapes instead of the consistent prisms that we made.  </w:t>
            </w:r>
            <w:r w:rsidR="00F5773A">
              <w:t xml:space="preserve">How would you have to modify your procedure to get meaningful results? (The ratio of surface area to volume would be </w:t>
            </w:r>
            <w:r w:rsidR="00481081">
              <w:t>different for different shapes.  We would have to keep measuring the weight until it quits changing.</w:t>
            </w:r>
            <w:r w:rsidR="0000553E">
              <w:t xml:space="preserve">) </w:t>
            </w:r>
          </w:p>
          <w:p w14:paraId="2A10E481" w14:textId="35F062D1" w:rsidR="00473ACB" w:rsidRPr="00021C57" w:rsidRDefault="00C051FB" w:rsidP="00F645DE">
            <w:pPr>
              <w:spacing w:after="0" w:line="240" w:lineRule="auto"/>
              <w:ind w:firstLine="720"/>
              <w:rPr>
                <w:bCs/>
              </w:rPr>
            </w:pPr>
            <w:r w:rsidRPr="00021C57">
              <w:rPr>
                <w:bCs/>
              </w:rPr>
              <w:t xml:space="preserve">What are some ways that we might modify this experiment? (Different vegetable, different variety of potato, meat instead of vegetable, </w:t>
            </w:r>
            <w:r w:rsidR="00021C57" w:rsidRPr="00021C57">
              <w:rPr>
                <w:bCs/>
              </w:rPr>
              <w:t xml:space="preserve">cut different size or shape slices) </w:t>
            </w:r>
            <w:r w:rsidRPr="00021C57">
              <w:rPr>
                <w:bCs/>
              </w:rPr>
              <w:t xml:space="preserve"> </w:t>
            </w:r>
          </w:p>
          <w:p w14:paraId="4874C5A3" w14:textId="6F1753C6" w:rsidR="00021C57" w:rsidRDefault="00021C57" w:rsidP="00F645DE">
            <w:pPr>
              <w:spacing w:after="0" w:line="240" w:lineRule="auto"/>
              <w:ind w:firstLine="720"/>
              <w:rPr>
                <w:b/>
              </w:rPr>
            </w:pPr>
            <w:r w:rsidRPr="00021C57">
              <w:rPr>
                <w:bCs/>
              </w:rPr>
              <w:t>With these modifications, would we expect different results?</w:t>
            </w:r>
            <w:r>
              <w:rPr>
                <w:b/>
              </w:rPr>
              <w:t xml:space="preserve"> </w:t>
            </w:r>
          </w:p>
          <w:p w14:paraId="3DD5EE8C" w14:textId="77777777" w:rsidR="00F7774D" w:rsidRDefault="00F7774D" w:rsidP="00F645DE">
            <w:pPr>
              <w:spacing w:after="0" w:line="240" w:lineRule="auto"/>
              <w:ind w:firstLine="720"/>
              <w:rPr>
                <w:b/>
              </w:rPr>
            </w:pPr>
          </w:p>
          <w:p w14:paraId="532D4E4B" w14:textId="77777777" w:rsidR="00473ACB" w:rsidRDefault="00473ACB" w:rsidP="00F645DE">
            <w:pPr>
              <w:spacing w:after="0" w:line="240" w:lineRule="auto"/>
              <w:ind w:firstLine="720"/>
              <w:rPr>
                <w:b/>
              </w:rPr>
            </w:pPr>
            <w:r w:rsidRPr="00E43268">
              <w:rPr>
                <w:b/>
              </w:rPr>
              <w:t xml:space="preserve">Evaluation: </w:t>
            </w:r>
          </w:p>
          <w:p w14:paraId="7C4B352A" w14:textId="77777777" w:rsidR="005F71C6" w:rsidRDefault="005F71C6" w:rsidP="000110B3">
            <w:pPr>
              <w:rPr>
                <w:b/>
                <w:u w:val="single"/>
              </w:rPr>
            </w:pPr>
          </w:p>
          <w:p w14:paraId="6C4392D4" w14:textId="77777777" w:rsidR="00F7774D" w:rsidRDefault="00473ACB" w:rsidP="000110B3">
            <w:pPr>
              <w:rPr>
                <w:b/>
                <w:u w:val="single"/>
              </w:rPr>
            </w:pPr>
            <w:r w:rsidRPr="00E43268">
              <w:rPr>
                <w:b/>
                <w:u w:val="single"/>
              </w:rPr>
              <w:t>Thinking</w:t>
            </w:r>
          </w:p>
          <w:p w14:paraId="7764B18B" w14:textId="05983372" w:rsidR="00473ACB" w:rsidRPr="000777F0" w:rsidRDefault="00473ACB" w:rsidP="000110B3">
            <w:r w:rsidRPr="00E43268">
              <w:t> </w:t>
            </w:r>
            <w:r w:rsidR="000110B3">
              <w:t xml:space="preserve">      </w:t>
            </w:r>
            <w:r w:rsidRPr="00E43268">
              <w:t>_</w:t>
            </w:r>
            <w:r w:rsidR="000777F0">
              <w:t>x</w:t>
            </w:r>
            <w:r w:rsidRPr="00E43268">
              <w:t xml:space="preserve">_ </w:t>
            </w:r>
            <w:r w:rsidRPr="00E43268">
              <w:rPr>
                <w:b/>
              </w:rPr>
              <w:t>Practical</w:t>
            </w:r>
            <w:r w:rsidRPr="00E43268">
              <w:t xml:space="preserve"> –</w:t>
            </w:r>
            <w:r w:rsidR="00BD07B7">
              <w:t xml:space="preserve"> Slicing food is a practical skill</w:t>
            </w:r>
            <w:r w:rsidR="00686528">
              <w:t xml:space="preserve">.  </w:t>
            </w:r>
            <w:r w:rsidR="0060200F">
              <w:t xml:space="preserve">Some awareness of osmosis helps patients understand the purpose of a saline IV (and future medical professionals design such solutions properly). </w:t>
            </w:r>
            <w:r w:rsidR="005D7BDF">
              <w:t xml:space="preserve"> </w:t>
            </w:r>
            <w:r w:rsidR="00D63F47">
              <w:t xml:space="preserve">  </w:t>
            </w:r>
            <w:r w:rsidR="000777F0" w:rsidRPr="000777F0">
              <w:t xml:space="preserve"> </w:t>
            </w:r>
            <w:r w:rsidRPr="000777F0">
              <w:t xml:space="preserve"> </w:t>
            </w:r>
          </w:p>
          <w:p w14:paraId="6CFC1C4D" w14:textId="76AC4664" w:rsidR="00473ACB" w:rsidRPr="00E43268" w:rsidRDefault="00473ACB" w:rsidP="00473ACB">
            <w:pPr>
              <w:ind w:firstLine="360"/>
            </w:pPr>
            <w:r w:rsidRPr="00E43268">
              <w:t>_</w:t>
            </w:r>
            <w:r w:rsidR="000777F0">
              <w:t>x</w:t>
            </w:r>
            <w:r w:rsidRPr="00E43268">
              <w:t xml:space="preserve">_ </w:t>
            </w:r>
            <w:r w:rsidRPr="00E43268">
              <w:rPr>
                <w:b/>
              </w:rPr>
              <w:t>Creative</w:t>
            </w:r>
            <w:r w:rsidRPr="00E43268">
              <w:t>–</w:t>
            </w:r>
            <w:r w:rsidR="0085781D">
              <w:t xml:space="preserve"> Students</w:t>
            </w:r>
            <w:r w:rsidR="007E107F">
              <w:t xml:space="preserve"> answer a question </w:t>
            </w:r>
            <w:r w:rsidR="0085781D">
              <w:t>before the experiment</w:t>
            </w:r>
            <w:r w:rsidR="007E107F">
              <w:t xml:space="preserve">, essentially </w:t>
            </w:r>
            <w:r w:rsidR="00DE4985">
              <w:t xml:space="preserve">creating </w:t>
            </w:r>
            <w:r w:rsidR="007E107F">
              <w:t xml:space="preserve">a hypothesis </w:t>
            </w:r>
            <w:r w:rsidR="0085781D">
              <w:t xml:space="preserve">. </w:t>
            </w:r>
            <w:r w:rsidR="00A704FC">
              <w:t xml:space="preserve"> </w:t>
            </w:r>
            <w:r w:rsidR="005D7BDF">
              <w:t xml:space="preserve"> </w:t>
            </w:r>
            <w:r w:rsidR="005F6CD5">
              <w:t xml:space="preserve"> </w:t>
            </w:r>
            <w:r w:rsidR="000777F0">
              <w:t xml:space="preserve"> </w:t>
            </w:r>
            <w:r w:rsidRPr="00E43268">
              <w:t xml:space="preserve"> </w:t>
            </w:r>
          </w:p>
          <w:p w14:paraId="1ED6AB17" w14:textId="10319D81" w:rsidR="00473ACB" w:rsidRDefault="00473ACB" w:rsidP="00473ACB">
            <w:pPr>
              <w:ind w:firstLine="360"/>
              <w:rPr>
                <w:color w:val="0000CC"/>
              </w:rPr>
            </w:pPr>
            <w:r w:rsidRPr="00E43268">
              <w:t>_</w:t>
            </w:r>
            <w:r w:rsidR="00A704FC">
              <w:t>x</w:t>
            </w:r>
            <w:r w:rsidRPr="00E43268">
              <w:t xml:space="preserve">_ </w:t>
            </w:r>
            <w:r w:rsidRPr="00E43268">
              <w:rPr>
                <w:b/>
              </w:rPr>
              <w:t>Analytical</w:t>
            </w:r>
            <w:r w:rsidRPr="00E43268">
              <w:t xml:space="preserve"> –</w:t>
            </w:r>
            <w:r w:rsidR="008967DC">
              <w:t xml:space="preserve"> </w:t>
            </w:r>
            <w:r w:rsidR="00D63F47">
              <w:t xml:space="preserve"> </w:t>
            </w:r>
            <w:r w:rsidR="000777F0">
              <w:t xml:space="preserve"> </w:t>
            </w:r>
            <w:r w:rsidR="0085781D">
              <w:t>Students compare the re</w:t>
            </w:r>
            <w:r w:rsidR="009A732D">
              <w:t xml:space="preserve">sults from potatoes soaked in different solutions. They </w:t>
            </w:r>
            <w:r w:rsidR="005B3DF8">
              <w:t>must</w:t>
            </w:r>
            <w:r w:rsidR="001240AD">
              <w:t xml:space="preserve"> decide on a line of best fit for their data</w:t>
            </w:r>
            <w:r w:rsidR="00A704FC">
              <w:t xml:space="preserve">. </w:t>
            </w:r>
          </w:p>
          <w:p w14:paraId="2C6E413C" w14:textId="731823AC" w:rsidR="00050D22" w:rsidRPr="00E43268" w:rsidRDefault="36844F0B" w:rsidP="00050D22">
            <w:r>
              <w:t xml:space="preserve">       _</w:t>
            </w:r>
            <w:r w:rsidR="4495D7F1">
              <w:t>x</w:t>
            </w:r>
            <w:r>
              <w:t xml:space="preserve">_ </w:t>
            </w:r>
            <w:r w:rsidRPr="08009D3D">
              <w:rPr>
                <w:b/>
                <w:bCs/>
              </w:rPr>
              <w:t>Research-based</w:t>
            </w:r>
            <w:r>
              <w:t xml:space="preserve"> – </w:t>
            </w:r>
            <w:r w:rsidR="21206D5C">
              <w:t>This activity is an experiment where students conduct independent (though highly directed) research.</w:t>
            </w:r>
          </w:p>
          <w:p w14:paraId="44978EC3" w14:textId="77777777" w:rsidR="00207618" w:rsidRDefault="00207618" w:rsidP="000110B3">
            <w:pPr>
              <w:rPr>
                <w:b/>
                <w:u w:val="single"/>
              </w:rPr>
            </w:pPr>
          </w:p>
          <w:p w14:paraId="054CA982" w14:textId="3F477F00" w:rsidR="000110B3" w:rsidRPr="00E43268" w:rsidRDefault="00473ACB" w:rsidP="000110B3">
            <w:pPr>
              <w:rPr>
                <w:b/>
                <w:i/>
                <w:color w:val="0000CC"/>
              </w:rPr>
            </w:pPr>
            <w:r w:rsidRPr="00E43268">
              <w:rPr>
                <w:b/>
                <w:u w:val="single"/>
              </w:rPr>
              <w:t>Problem Solving</w:t>
            </w:r>
            <w:r w:rsidRPr="00E43268">
              <w:rPr>
                <w:b/>
              </w:rPr>
              <w:t xml:space="preserve"> </w:t>
            </w:r>
          </w:p>
          <w:p w14:paraId="690FA276" w14:textId="32664A78" w:rsidR="00207618" w:rsidRDefault="00473ACB" w:rsidP="00473ACB">
            <w:pPr>
              <w:ind w:firstLine="720"/>
              <w:rPr>
                <w:b/>
                <w:color w:val="0000CC"/>
              </w:rPr>
            </w:pPr>
            <w:r w:rsidRPr="00D63F47">
              <w:rPr>
                <w:b/>
              </w:rPr>
              <w:t>_</w:t>
            </w:r>
            <w:r w:rsidR="00207618" w:rsidRPr="00D63F47">
              <w:rPr>
                <w:b/>
              </w:rPr>
              <w:t>x</w:t>
            </w:r>
            <w:r w:rsidRPr="00D63F47">
              <w:rPr>
                <w:b/>
              </w:rPr>
              <w:t>__</w:t>
            </w:r>
            <w:r w:rsidRPr="00E43268">
              <w:t xml:space="preserve"> </w:t>
            </w:r>
            <w:r w:rsidR="008967DC">
              <w:rPr>
                <w:b/>
              </w:rPr>
              <w:t>Observing and Experimenting</w:t>
            </w:r>
            <w:r w:rsidR="00A36BA4">
              <w:t>.</w:t>
            </w:r>
            <w:r w:rsidR="00A704FC">
              <w:t xml:space="preserve">  </w:t>
            </w:r>
            <w:r w:rsidR="001240AD">
              <w:t xml:space="preserve">Students conduct an experiment. </w:t>
            </w:r>
            <w:r w:rsidR="00A704FC">
              <w:t xml:space="preserve"> </w:t>
            </w:r>
            <w:r w:rsidR="00A36BA4">
              <w:t xml:space="preserve"> </w:t>
            </w:r>
          </w:p>
          <w:p w14:paraId="17D87897" w14:textId="4A1563B6" w:rsidR="00473ACB" w:rsidRDefault="00473ACB" w:rsidP="00473ACB">
            <w:pPr>
              <w:ind w:firstLine="720"/>
            </w:pPr>
            <w:r w:rsidRPr="00E43268">
              <w:rPr>
                <w:b/>
              </w:rPr>
              <w:t>_</w:t>
            </w:r>
            <w:r w:rsidR="00207618">
              <w:rPr>
                <w:b/>
              </w:rPr>
              <w:t>x</w:t>
            </w:r>
            <w:r w:rsidRPr="00E43268">
              <w:rPr>
                <w:b/>
              </w:rPr>
              <w:t xml:space="preserve">__ Predicting Outcomes </w:t>
            </w:r>
            <w:r w:rsidR="001240AD">
              <w:t>Students</w:t>
            </w:r>
            <w:r w:rsidR="00DE4985">
              <w:t xml:space="preserve"> </w:t>
            </w:r>
            <w:r w:rsidR="00DE4985">
              <w:t>answer a question before the experiment, essentially forming a hypothesis</w:t>
            </w:r>
            <w:r w:rsidR="00DE4985">
              <w:t>.</w:t>
            </w:r>
          </w:p>
          <w:p w14:paraId="74BF0C57" w14:textId="77777777" w:rsidR="008967DC" w:rsidRPr="00207618" w:rsidRDefault="008967DC" w:rsidP="00473ACB">
            <w:pPr>
              <w:ind w:firstLine="720"/>
            </w:pPr>
          </w:p>
          <w:p w14:paraId="60495F36" w14:textId="77777777" w:rsidR="00632639" w:rsidRPr="00473ACB" w:rsidRDefault="00632639" w:rsidP="00D63F47">
            <w:pPr>
              <w:ind w:firstLine="720"/>
              <w:rPr>
                <w:b/>
              </w:rPr>
            </w:pPr>
          </w:p>
        </w:tc>
      </w:tr>
    </w:tbl>
    <w:p w14:paraId="37DEC8E5" w14:textId="77777777" w:rsidR="00F11E07" w:rsidRPr="00F11E07" w:rsidRDefault="00F11E07" w:rsidP="00F11E07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1"/>
        <w:gridCol w:w="6969"/>
      </w:tblGrid>
      <w:tr w:rsidR="009735DB" w:rsidRPr="004161B5" w14:paraId="29CBE52D" w14:textId="77777777" w:rsidTr="08009D3D">
        <w:trPr>
          <w:cantSplit/>
        </w:trPr>
        <w:tc>
          <w:tcPr>
            <w:tcW w:w="3888" w:type="dxa"/>
            <w:shd w:val="clear" w:color="auto" w:fill="BFBFBF" w:themeFill="background1" w:themeFillShade="BF"/>
            <w:vAlign w:val="center"/>
          </w:tcPr>
          <w:p w14:paraId="78CDC8D6" w14:textId="77777777" w:rsidR="009735DB" w:rsidRPr="004161B5" w:rsidRDefault="009735DB" w:rsidP="003869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GROUPING</w:t>
            </w:r>
          </w:p>
        </w:tc>
        <w:tc>
          <w:tcPr>
            <w:tcW w:w="7128" w:type="dxa"/>
            <w:shd w:val="clear" w:color="auto" w:fill="BFBFBF" w:themeFill="background1" w:themeFillShade="BF"/>
          </w:tcPr>
          <w:p w14:paraId="099EBD2C" w14:textId="77777777" w:rsidR="009735DB" w:rsidRPr="00DA3360" w:rsidRDefault="009735DB" w:rsidP="00C667B8">
            <w:pPr>
              <w:spacing w:after="0" w:line="240" w:lineRule="auto"/>
              <w:rPr>
                <w:sz w:val="20"/>
                <w:szCs w:val="20"/>
              </w:rPr>
            </w:pPr>
            <w:r w:rsidRPr="00DA3360">
              <w:rPr>
                <w:b/>
                <w:sz w:val="20"/>
                <w:szCs w:val="20"/>
              </w:rPr>
              <w:t>Maximize student understanding &amp; learning</w:t>
            </w:r>
            <w:r w:rsidRPr="00DA33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Varied group composition (race, gender, ability, &amp; age); clearly understood roles, responsibilities &amp; group work expectations; accountability for group &amp; individual work; student opportunities for goal setting, reflection &amp; evaluation of learning</w:t>
            </w:r>
            <w:r w:rsidR="006A292C">
              <w:rPr>
                <w:sz w:val="20"/>
                <w:szCs w:val="20"/>
              </w:rPr>
              <w:t>.</w:t>
            </w:r>
          </w:p>
        </w:tc>
      </w:tr>
      <w:tr w:rsidR="009735DB" w:rsidRPr="004161B5" w14:paraId="6B4EBDAE" w14:textId="77777777" w:rsidTr="08009D3D">
        <w:trPr>
          <w:cantSplit/>
        </w:trPr>
        <w:tc>
          <w:tcPr>
            <w:tcW w:w="11016" w:type="dxa"/>
            <w:gridSpan w:val="2"/>
          </w:tcPr>
          <w:p w14:paraId="6A05356F" w14:textId="77777777" w:rsidR="00D06FA6" w:rsidRDefault="36302692" w:rsidP="00CB472D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Whole group</w:t>
            </w:r>
            <w:r w:rsidR="00D06FA6">
              <w:t xml:space="preserve"> for discussion</w:t>
            </w:r>
          </w:p>
          <w:p w14:paraId="0E23BEED" w14:textId="54598ECC" w:rsidR="009735DB" w:rsidRDefault="00D06FA6" w:rsidP="00CB472D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H</w:t>
            </w:r>
            <w:r w:rsidR="36302692">
              <w:t xml:space="preserve">eterogeneous groups of 4 to </w:t>
            </w:r>
            <w:r w:rsidR="00DE5B2A">
              <w:t>6</w:t>
            </w:r>
            <w:r w:rsidR="36302692">
              <w:t xml:space="preserve"> students </w:t>
            </w:r>
            <w:r w:rsidR="00DE5B2A">
              <w:t>conduct the experiment</w:t>
            </w:r>
            <w:r w:rsidR="007D4914">
              <w:t>:</w:t>
            </w:r>
            <w:r w:rsidR="0021335F">
              <w:t xml:space="preserve"> slicing potatoes, weighing them, recording the results, and analyzing the data.</w:t>
            </w:r>
          </w:p>
          <w:p w14:paraId="436A9D55" w14:textId="5A033635" w:rsidR="00CB472D" w:rsidRDefault="6DD12877" w:rsidP="00CB472D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 xml:space="preserve">Product.  </w:t>
            </w:r>
            <w:r w:rsidR="32A4A940">
              <w:t>Students complete a worksheet as a small group. The</w:t>
            </w:r>
            <w:r w:rsidR="00CA3380">
              <w:t xml:space="preserve"> completed</w:t>
            </w:r>
            <w:r w:rsidR="32A4A940">
              <w:t xml:space="preserve"> worksheet </w:t>
            </w:r>
            <w:r w:rsidR="00CA3380">
              <w:t xml:space="preserve">will include </w:t>
            </w:r>
            <w:r w:rsidR="00CE065D">
              <w:t xml:space="preserve">an answer to the prediction question, a </w:t>
            </w:r>
            <w:r w:rsidR="32A4A940">
              <w:t xml:space="preserve">completed table, graph, and an answer to </w:t>
            </w:r>
            <w:r w:rsidR="34753552">
              <w:t xml:space="preserve">a question about isotonic concentration for their plant tissue sample. </w:t>
            </w:r>
            <w:r w:rsidR="47D9B675">
              <w:t xml:space="preserve">                           </w:t>
            </w:r>
            <w:r w:rsidR="4E5BEDF7">
              <w:t xml:space="preserve">  </w:t>
            </w:r>
          </w:p>
          <w:p w14:paraId="6C22A842" w14:textId="77777777" w:rsidR="009735DB" w:rsidRDefault="009735DB" w:rsidP="00C667B8">
            <w:pPr>
              <w:spacing w:after="0" w:line="240" w:lineRule="auto"/>
              <w:jc w:val="center"/>
            </w:pPr>
          </w:p>
          <w:p w14:paraId="089DD8C7" w14:textId="77777777" w:rsidR="00632639" w:rsidRDefault="00632639" w:rsidP="00C667B8">
            <w:pPr>
              <w:spacing w:after="0" w:line="240" w:lineRule="auto"/>
              <w:jc w:val="center"/>
            </w:pPr>
          </w:p>
          <w:p w14:paraId="2A91F3E1" w14:textId="77777777" w:rsidR="00632639" w:rsidRDefault="00632639" w:rsidP="00C667B8">
            <w:pPr>
              <w:spacing w:after="0" w:line="240" w:lineRule="auto"/>
              <w:jc w:val="center"/>
            </w:pPr>
          </w:p>
          <w:p w14:paraId="3C45D14F" w14:textId="77777777" w:rsidR="00632639" w:rsidRDefault="00632639" w:rsidP="00C667B8">
            <w:pPr>
              <w:spacing w:after="0" w:line="240" w:lineRule="auto"/>
              <w:jc w:val="center"/>
            </w:pPr>
          </w:p>
          <w:p w14:paraId="5D7BA3FB" w14:textId="77777777" w:rsidR="00632639" w:rsidRPr="004161B5" w:rsidRDefault="00632639" w:rsidP="00C667B8">
            <w:pPr>
              <w:spacing w:after="0" w:line="240" w:lineRule="auto"/>
              <w:jc w:val="center"/>
            </w:pPr>
          </w:p>
        </w:tc>
      </w:tr>
      <w:tr w:rsidR="00816DCC" w:rsidRPr="004161B5" w14:paraId="4EEDABF7" w14:textId="77777777" w:rsidTr="08009D3D">
        <w:trPr>
          <w:cantSplit/>
        </w:trPr>
        <w:tc>
          <w:tcPr>
            <w:tcW w:w="3888" w:type="dxa"/>
            <w:shd w:val="clear" w:color="auto" w:fill="BFBFBF" w:themeFill="background1" w:themeFillShade="BF"/>
            <w:vAlign w:val="center"/>
          </w:tcPr>
          <w:p w14:paraId="46CFB2D3" w14:textId="77777777" w:rsidR="00816DCC" w:rsidRPr="004017D3" w:rsidRDefault="00816DCC" w:rsidP="000957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7128" w:type="dxa"/>
            <w:shd w:val="clear" w:color="auto" w:fill="BFBFBF" w:themeFill="background1" w:themeFillShade="BF"/>
          </w:tcPr>
          <w:p w14:paraId="290C10CF" w14:textId="77777777" w:rsidR="00816DCC" w:rsidRPr="00963F08" w:rsidRDefault="00816DCC" w:rsidP="0009576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Formative and/or summative assessment.  </w:t>
            </w:r>
            <w:r>
              <w:rPr>
                <w:rFonts w:cs="Arial"/>
                <w:sz w:val="20"/>
                <w:szCs w:val="20"/>
              </w:rPr>
              <w:t xml:space="preserve">A variety of assessments, including rubrics, measure achievement of objectives and informs instruction.  </w:t>
            </w:r>
          </w:p>
        </w:tc>
      </w:tr>
      <w:tr w:rsidR="00816DCC" w:rsidRPr="004161B5" w14:paraId="45F3CD40" w14:textId="77777777" w:rsidTr="08009D3D">
        <w:trPr>
          <w:cantSplit/>
        </w:trPr>
        <w:tc>
          <w:tcPr>
            <w:tcW w:w="11016" w:type="dxa"/>
            <w:gridSpan w:val="2"/>
            <w:shd w:val="clear" w:color="auto" w:fill="FFFFFF" w:themeFill="background1"/>
          </w:tcPr>
          <w:p w14:paraId="69DC6835" w14:textId="26C32223" w:rsidR="002A23C5" w:rsidRDefault="004E3088" w:rsidP="00632639">
            <w:pPr>
              <w:spacing w:after="120" w:line="240" w:lineRule="auto"/>
              <w:ind w:left="720"/>
            </w:pPr>
            <w:r w:rsidRPr="00E43268">
              <w:rPr>
                <w:b/>
              </w:rPr>
              <w:t>__</w:t>
            </w:r>
            <w:r w:rsidR="002A23C5">
              <w:rPr>
                <w:b/>
              </w:rPr>
              <w:t>x</w:t>
            </w:r>
            <w:r w:rsidRPr="00E43268">
              <w:rPr>
                <w:b/>
              </w:rPr>
              <w:t xml:space="preserve">_ </w:t>
            </w:r>
            <w:r w:rsidR="0082020D">
              <w:rPr>
                <w:b/>
              </w:rPr>
              <w:t>Worksheet</w:t>
            </w:r>
            <w:r w:rsidRPr="00E43268">
              <w:rPr>
                <w:b/>
              </w:rPr>
              <w:t xml:space="preserve"> </w:t>
            </w:r>
            <w:r w:rsidR="002A23C5">
              <w:rPr>
                <w:b/>
              </w:rPr>
              <w:t xml:space="preserve"> </w:t>
            </w:r>
            <w:r w:rsidR="00D14BDB">
              <w:t>The teacher will evaluate the submitted worksheets to see if students did their arithmetic correctly and if the</w:t>
            </w:r>
            <w:r w:rsidR="00EA7238">
              <w:t xml:space="preserve">ir hypotheses and answers indicate understanding. </w:t>
            </w:r>
            <w:r w:rsidR="00A37DFB">
              <w:t xml:space="preserve"> </w:t>
            </w:r>
            <w:r w:rsidR="00E33A8C">
              <w:t xml:space="preserve"> </w:t>
            </w:r>
            <w:r w:rsidR="008B3676">
              <w:t xml:space="preserve"> </w:t>
            </w:r>
          </w:p>
          <w:p w14:paraId="47969E7B" w14:textId="5505651D" w:rsidR="000F67B3" w:rsidRDefault="000F67B3" w:rsidP="000F67B3">
            <w:pPr>
              <w:spacing w:after="120" w:line="240" w:lineRule="auto"/>
              <w:ind w:left="720"/>
            </w:pPr>
            <w:r w:rsidRPr="00E43268">
              <w:rPr>
                <w:b/>
              </w:rPr>
              <w:t>__</w:t>
            </w:r>
            <w:r>
              <w:rPr>
                <w:b/>
              </w:rPr>
              <w:t>x</w:t>
            </w:r>
            <w:r w:rsidRPr="00E43268">
              <w:rPr>
                <w:b/>
              </w:rPr>
              <w:t xml:space="preserve">_ </w:t>
            </w:r>
            <w:r w:rsidR="00A36BA4">
              <w:rPr>
                <w:b/>
              </w:rPr>
              <w:t>Observation</w:t>
            </w:r>
            <w:r w:rsidRPr="00E4326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E33A8C">
              <w:t>The teacher will directly observe if the students</w:t>
            </w:r>
            <w:r w:rsidR="00A37DFB">
              <w:t xml:space="preserve"> are </w:t>
            </w:r>
            <w:r w:rsidR="00964D56">
              <w:t xml:space="preserve">measuring correctly and filling in their tables with the matching data. </w:t>
            </w:r>
            <w:r w:rsidR="00A37DFB">
              <w:t xml:space="preserve"> </w:t>
            </w:r>
            <w:r w:rsidR="00E33A8C">
              <w:t xml:space="preserve"> </w:t>
            </w:r>
            <w:r>
              <w:rPr>
                <w:b/>
              </w:rPr>
              <w:t xml:space="preserve"> </w:t>
            </w:r>
          </w:p>
          <w:p w14:paraId="784ABDBB" w14:textId="77777777" w:rsidR="002A23C5" w:rsidRDefault="002A23C5" w:rsidP="00632639">
            <w:pPr>
              <w:autoSpaceDE w:val="0"/>
              <w:autoSpaceDN w:val="0"/>
              <w:adjustRightInd w:val="0"/>
              <w:spacing w:after="120" w:line="240" w:lineRule="auto"/>
              <w:rPr>
                <w:iCs/>
                <w:color w:val="000000"/>
              </w:rPr>
            </w:pPr>
          </w:p>
          <w:p w14:paraId="312079F7" w14:textId="77777777" w:rsidR="00632639" w:rsidRPr="00FB14EB" w:rsidRDefault="00632639" w:rsidP="00A37DFB">
            <w:pPr>
              <w:autoSpaceDE w:val="0"/>
              <w:autoSpaceDN w:val="0"/>
              <w:adjustRightInd w:val="0"/>
              <w:spacing w:after="120" w:line="240" w:lineRule="auto"/>
              <w:rPr>
                <w:b/>
                <w:iCs/>
                <w:color w:val="FF0000"/>
              </w:rPr>
            </w:pPr>
          </w:p>
        </w:tc>
      </w:tr>
      <w:tr w:rsidR="00816DCC" w:rsidRPr="004161B5" w14:paraId="2C9E2A0F" w14:textId="77777777" w:rsidTr="08009D3D">
        <w:trPr>
          <w:cantSplit/>
          <w:trHeight w:val="70"/>
        </w:trPr>
        <w:tc>
          <w:tcPr>
            <w:tcW w:w="3888" w:type="dxa"/>
            <w:shd w:val="clear" w:color="auto" w:fill="B3B3B3"/>
            <w:vAlign w:val="center"/>
          </w:tcPr>
          <w:p w14:paraId="3515E5E5" w14:textId="77777777" w:rsidR="00816DCC" w:rsidRPr="00777032" w:rsidRDefault="00816DCC" w:rsidP="003869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CLOSURE</w:t>
            </w:r>
          </w:p>
        </w:tc>
        <w:tc>
          <w:tcPr>
            <w:tcW w:w="7128" w:type="dxa"/>
            <w:shd w:val="clear" w:color="auto" w:fill="B3B3B3"/>
          </w:tcPr>
          <w:p w14:paraId="24214D46" w14:textId="77777777" w:rsidR="00816DCC" w:rsidRPr="00777032" w:rsidRDefault="00816DCC" w:rsidP="00C667B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7B8">
              <w:rPr>
                <w:rFonts w:cs="Arial"/>
                <w:b/>
                <w:sz w:val="20"/>
                <w:szCs w:val="20"/>
              </w:rPr>
              <w:t>Reflection/Wrap Up.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667B8">
              <w:rPr>
                <w:rFonts w:cs="Arial"/>
                <w:sz w:val="20"/>
                <w:szCs w:val="20"/>
              </w:rPr>
              <w:t>Summarizing, reminding</w:t>
            </w:r>
            <w:r>
              <w:rPr>
                <w:rFonts w:cs="Arial"/>
                <w:sz w:val="20"/>
                <w:szCs w:val="20"/>
              </w:rPr>
              <w:t>,</w:t>
            </w:r>
            <w:r w:rsidRPr="00C667B8">
              <w:rPr>
                <w:rFonts w:cs="Arial"/>
                <w:sz w:val="20"/>
                <w:szCs w:val="20"/>
              </w:rPr>
              <w:t xml:space="preserve"> reflecting, restarting, connecting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816DCC" w:rsidRPr="004161B5" w14:paraId="53706501" w14:textId="77777777" w:rsidTr="08009D3D">
        <w:trPr>
          <w:cantSplit/>
        </w:trPr>
        <w:tc>
          <w:tcPr>
            <w:tcW w:w="11016" w:type="dxa"/>
            <w:gridSpan w:val="2"/>
            <w:shd w:val="clear" w:color="auto" w:fill="FFFFFF" w:themeFill="background1"/>
          </w:tcPr>
          <w:p w14:paraId="03F78F4A" w14:textId="41E417EF" w:rsidR="004E6918" w:rsidRDefault="004E6918" w:rsidP="004E691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CC"/>
              </w:rPr>
            </w:pPr>
          </w:p>
          <w:p w14:paraId="39155755" w14:textId="77777777" w:rsidR="00C93949" w:rsidRDefault="00993B11" w:rsidP="004E691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We are using the same potatoes.  Do we expect the isotonic concentration</w:t>
            </w:r>
            <w:r w:rsidR="00C93949">
              <w:rPr>
                <w:bCs/>
                <w:iCs/>
              </w:rPr>
              <w:t xml:space="preserve">s to be the same?  </w:t>
            </w:r>
          </w:p>
          <w:p w14:paraId="02850CB5" w14:textId="77777777" w:rsidR="00C93949" w:rsidRDefault="00EA7238" w:rsidP="004E691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 w:rsidRPr="00993B11">
              <w:rPr>
                <w:bCs/>
                <w:iCs/>
              </w:rPr>
              <w:t>Have each group announce their isotonic concentration</w:t>
            </w:r>
            <w:r w:rsidR="004835E9" w:rsidRPr="00993B11">
              <w:rPr>
                <w:bCs/>
                <w:iCs/>
              </w:rPr>
              <w:t xml:space="preserve"> and write these on the board.  Are they all the same?</w:t>
            </w:r>
            <w:r w:rsidR="00C93949">
              <w:rPr>
                <w:bCs/>
                <w:iCs/>
              </w:rPr>
              <w:t xml:space="preserve">  Are they close? </w:t>
            </w:r>
          </w:p>
          <w:p w14:paraId="7C8949DE" w14:textId="76E6778B" w:rsidR="00A37DFB" w:rsidRPr="00993B11" w:rsidRDefault="004835E9" w:rsidP="004E691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993B11">
              <w:rPr>
                <w:bCs/>
                <w:iCs/>
              </w:rPr>
              <w:t xml:space="preserve">  </w:t>
            </w:r>
          </w:p>
          <w:p w14:paraId="7022E034" w14:textId="0500107F" w:rsidR="00A37DFB" w:rsidRDefault="00A37DFB" w:rsidP="004E691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CC"/>
              </w:rPr>
            </w:pPr>
          </w:p>
          <w:p w14:paraId="6E85974C" w14:textId="77777777" w:rsidR="00A37DFB" w:rsidRDefault="00A37DFB" w:rsidP="004E691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CC"/>
              </w:rPr>
            </w:pPr>
          </w:p>
          <w:p w14:paraId="4B40AAED" w14:textId="77777777" w:rsidR="00816DCC" w:rsidRPr="00632639" w:rsidRDefault="004E6918" w:rsidP="0063263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color w:val="0000CC"/>
              </w:rPr>
            </w:pPr>
            <w:r w:rsidRPr="004E6918">
              <w:rPr>
                <w:b/>
                <w:i/>
              </w:rPr>
              <w:t xml:space="preserve">Reflection: </w:t>
            </w:r>
            <w:r>
              <w:rPr>
                <w:b/>
                <w:i/>
                <w:color w:val="0000CC"/>
              </w:rPr>
              <w:t>You must reflect on every lesson you teach.</w:t>
            </w:r>
          </w:p>
          <w:p w14:paraId="0AEA23E9" w14:textId="77777777" w:rsidR="00816DCC" w:rsidRPr="004161B5" w:rsidRDefault="00816DCC" w:rsidP="00C667B8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</w:tbl>
    <w:p w14:paraId="19DFBC85" w14:textId="77777777" w:rsidR="009735DB" w:rsidRDefault="009735DB"/>
    <w:p w14:paraId="374FF609" w14:textId="77777777" w:rsidR="009735DB" w:rsidRDefault="009735DB">
      <w:pPr>
        <w:rPr>
          <w:b/>
          <w:sz w:val="32"/>
          <w:szCs w:val="32"/>
        </w:rPr>
      </w:pPr>
      <w:r w:rsidRPr="004C1EAE">
        <w:rPr>
          <w:b/>
          <w:sz w:val="32"/>
          <w:szCs w:val="32"/>
        </w:rPr>
        <w:lastRenderedPageBreak/>
        <w:t>NOTES:</w:t>
      </w:r>
    </w:p>
    <w:p w14:paraId="119E8832" w14:textId="0F9317B2" w:rsidR="00476B09" w:rsidRDefault="00476B09" w:rsidP="00476B09">
      <w:pPr>
        <w:widowControl w:val="0"/>
        <w:autoSpaceDE w:val="0"/>
        <w:autoSpaceDN w:val="0"/>
        <w:adjustRightInd w:val="0"/>
        <w:rPr>
          <w:rFonts w:cs="Calibri"/>
          <w:lang w:val="en"/>
        </w:rPr>
      </w:pPr>
    </w:p>
    <w:p w14:paraId="1900D0A6" w14:textId="45451CF2" w:rsidR="00F95758" w:rsidRDefault="00F95758" w:rsidP="00476B09">
      <w:pPr>
        <w:widowControl w:val="0"/>
        <w:autoSpaceDE w:val="0"/>
        <w:autoSpaceDN w:val="0"/>
        <w:adjustRightInd w:val="0"/>
        <w:rPr>
          <w:rFonts w:cs="Calibri"/>
          <w:lang w:val="en"/>
        </w:rPr>
      </w:pPr>
    </w:p>
    <w:p w14:paraId="07745BAB" w14:textId="15ED5AE2" w:rsidR="00C93949" w:rsidRDefault="00C93949" w:rsidP="00476B09">
      <w:pPr>
        <w:widowControl w:val="0"/>
        <w:autoSpaceDE w:val="0"/>
        <w:autoSpaceDN w:val="0"/>
        <w:adjustRightInd w:val="0"/>
        <w:rPr>
          <w:rFonts w:cs="Calibri"/>
          <w:lang w:val="en"/>
        </w:rPr>
      </w:pPr>
    </w:p>
    <w:p w14:paraId="4DC44693" w14:textId="7DD45143" w:rsidR="00C93949" w:rsidRDefault="00C93949" w:rsidP="00476B09">
      <w:pPr>
        <w:widowControl w:val="0"/>
        <w:autoSpaceDE w:val="0"/>
        <w:autoSpaceDN w:val="0"/>
        <w:adjustRightInd w:val="0"/>
        <w:rPr>
          <w:rFonts w:cs="Calibri"/>
          <w:lang w:val="en"/>
        </w:rPr>
      </w:pPr>
    </w:p>
    <w:p w14:paraId="553E6BB4" w14:textId="56B6B5AD" w:rsidR="00C93949" w:rsidRDefault="00C93949" w:rsidP="00476B09">
      <w:pPr>
        <w:widowControl w:val="0"/>
        <w:autoSpaceDE w:val="0"/>
        <w:autoSpaceDN w:val="0"/>
        <w:adjustRightInd w:val="0"/>
        <w:rPr>
          <w:rFonts w:cs="Calibri"/>
          <w:lang w:val="en"/>
        </w:rPr>
      </w:pPr>
    </w:p>
    <w:p w14:paraId="3A648D28" w14:textId="3E88132B" w:rsidR="00C93949" w:rsidRDefault="00C93949" w:rsidP="00476B09">
      <w:pPr>
        <w:widowControl w:val="0"/>
        <w:autoSpaceDE w:val="0"/>
        <w:autoSpaceDN w:val="0"/>
        <w:adjustRightInd w:val="0"/>
        <w:rPr>
          <w:rFonts w:cs="Calibri"/>
          <w:lang w:val="en"/>
        </w:rPr>
      </w:pPr>
    </w:p>
    <w:p w14:paraId="05543815" w14:textId="0AF840D8" w:rsidR="00C93949" w:rsidRDefault="00C93949" w:rsidP="00476B09">
      <w:pPr>
        <w:widowControl w:val="0"/>
        <w:autoSpaceDE w:val="0"/>
        <w:autoSpaceDN w:val="0"/>
        <w:adjustRightInd w:val="0"/>
        <w:rPr>
          <w:rFonts w:cs="Calibri"/>
          <w:lang w:val="en"/>
        </w:rPr>
      </w:pPr>
    </w:p>
    <w:p w14:paraId="70DC4F52" w14:textId="4EDBE71D" w:rsidR="00C93949" w:rsidRDefault="00C93949" w:rsidP="00476B09">
      <w:pPr>
        <w:widowControl w:val="0"/>
        <w:autoSpaceDE w:val="0"/>
        <w:autoSpaceDN w:val="0"/>
        <w:adjustRightInd w:val="0"/>
        <w:rPr>
          <w:rFonts w:cs="Calibri"/>
          <w:lang w:val="en"/>
        </w:rPr>
      </w:pPr>
    </w:p>
    <w:p w14:paraId="653E13C8" w14:textId="77777777" w:rsidR="00C93949" w:rsidRDefault="00C93949" w:rsidP="00476B09">
      <w:pPr>
        <w:widowControl w:val="0"/>
        <w:autoSpaceDE w:val="0"/>
        <w:autoSpaceDN w:val="0"/>
        <w:adjustRightInd w:val="0"/>
        <w:rPr>
          <w:rFonts w:cs="Calibri"/>
          <w:lang w:val="en"/>
        </w:rPr>
      </w:pPr>
    </w:p>
    <w:p w14:paraId="499EEEDE" w14:textId="77777777" w:rsidR="00476B09" w:rsidRDefault="00476B09" w:rsidP="00476B09">
      <w:pPr>
        <w:widowControl w:val="0"/>
        <w:autoSpaceDE w:val="0"/>
        <w:autoSpaceDN w:val="0"/>
        <w:adjustRightInd w:val="0"/>
        <w:rPr>
          <w:rFonts w:cs="Calibri"/>
          <w:lang w:val="en"/>
        </w:rPr>
      </w:pPr>
    </w:p>
    <w:p w14:paraId="713EA904" w14:textId="77777777" w:rsidR="00476B09" w:rsidRDefault="00476B09" w:rsidP="00476B09">
      <w:pPr>
        <w:widowControl w:val="0"/>
        <w:autoSpaceDE w:val="0"/>
        <w:autoSpaceDN w:val="0"/>
        <w:adjustRightInd w:val="0"/>
        <w:rPr>
          <w:rFonts w:cs="Calibri"/>
          <w:lang w:val="en"/>
        </w:rPr>
      </w:pPr>
    </w:p>
    <w:p w14:paraId="4EE1D0D4" w14:textId="77777777" w:rsidR="00DA6130" w:rsidRDefault="00DA6130" w:rsidP="007D4914">
      <w:pPr>
        <w:widowControl w:val="0"/>
        <w:autoSpaceDE w:val="0"/>
        <w:autoSpaceDN w:val="0"/>
        <w:adjustRightInd w:val="0"/>
        <w:rPr>
          <w:rFonts w:cs="Calibri"/>
          <w:lang w:val="en"/>
        </w:rPr>
      </w:pPr>
    </w:p>
    <w:p w14:paraId="6F79DBD0" w14:textId="77777777" w:rsidR="00DA6130" w:rsidRDefault="00DA6130" w:rsidP="007D4914">
      <w:pPr>
        <w:widowControl w:val="0"/>
        <w:autoSpaceDE w:val="0"/>
        <w:autoSpaceDN w:val="0"/>
        <w:adjustRightInd w:val="0"/>
        <w:rPr>
          <w:rFonts w:cs="Calibri"/>
          <w:lang w:val="en"/>
        </w:rPr>
      </w:pPr>
    </w:p>
    <w:p w14:paraId="6BBCF9E5" w14:textId="77777777" w:rsidR="00DA6130" w:rsidRDefault="00DA6130" w:rsidP="007D4914">
      <w:pPr>
        <w:widowControl w:val="0"/>
        <w:autoSpaceDE w:val="0"/>
        <w:autoSpaceDN w:val="0"/>
        <w:adjustRightInd w:val="0"/>
        <w:rPr>
          <w:rFonts w:cs="Calibri"/>
          <w:lang w:val="en"/>
        </w:rPr>
      </w:pPr>
    </w:p>
    <w:p w14:paraId="61845983" w14:textId="77777777" w:rsidR="00DA6130" w:rsidRDefault="00DA6130" w:rsidP="007D4914">
      <w:pPr>
        <w:widowControl w:val="0"/>
        <w:autoSpaceDE w:val="0"/>
        <w:autoSpaceDN w:val="0"/>
        <w:adjustRightInd w:val="0"/>
        <w:rPr>
          <w:rFonts w:cs="Calibri"/>
          <w:lang w:val="en"/>
        </w:rPr>
      </w:pPr>
    </w:p>
    <w:p w14:paraId="7709EF46" w14:textId="77777777" w:rsidR="00DA6130" w:rsidRDefault="00DA6130" w:rsidP="007D4914">
      <w:pPr>
        <w:widowControl w:val="0"/>
        <w:autoSpaceDE w:val="0"/>
        <w:autoSpaceDN w:val="0"/>
        <w:adjustRightInd w:val="0"/>
        <w:rPr>
          <w:rFonts w:cs="Calibri"/>
          <w:lang w:val="en"/>
        </w:rPr>
      </w:pPr>
    </w:p>
    <w:p w14:paraId="35F13442" w14:textId="77777777" w:rsidR="00DA6130" w:rsidRDefault="00DA6130" w:rsidP="007D4914">
      <w:pPr>
        <w:widowControl w:val="0"/>
        <w:autoSpaceDE w:val="0"/>
        <w:autoSpaceDN w:val="0"/>
        <w:adjustRightInd w:val="0"/>
        <w:rPr>
          <w:rFonts w:cs="Calibri"/>
          <w:lang w:val="en"/>
        </w:rPr>
      </w:pPr>
    </w:p>
    <w:p w14:paraId="0C008393" w14:textId="77777777" w:rsidR="00DA6130" w:rsidRDefault="00DA6130" w:rsidP="007D4914">
      <w:pPr>
        <w:widowControl w:val="0"/>
        <w:autoSpaceDE w:val="0"/>
        <w:autoSpaceDN w:val="0"/>
        <w:adjustRightInd w:val="0"/>
        <w:rPr>
          <w:rFonts w:cs="Calibri"/>
          <w:lang w:val="en"/>
        </w:rPr>
      </w:pPr>
    </w:p>
    <w:p w14:paraId="2B298386" w14:textId="77777777" w:rsidR="00DA6130" w:rsidRDefault="00DA6130" w:rsidP="007D4914">
      <w:pPr>
        <w:widowControl w:val="0"/>
        <w:autoSpaceDE w:val="0"/>
        <w:autoSpaceDN w:val="0"/>
        <w:adjustRightInd w:val="0"/>
        <w:rPr>
          <w:rFonts w:cs="Calibri"/>
          <w:lang w:val="en"/>
        </w:rPr>
      </w:pPr>
    </w:p>
    <w:p w14:paraId="1AB3BADD" w14:textId="77777777" w:rsidR="00DA6130" w:rsidRDefault="00DA6130" w:rsidP="007D4914">
      <w:pPr>
        <w:widowControl w:val="0"/>
        <w:autoSpaceDE w:val="0"/>
        <w:autoSpaceDN w:val="0"/>
        <w:adjustRightInd w:val="0"/>
        <w:rPr>
          <w:rFonts w:cs="Calibri"/>
          <w:lang w:val="en"/>
        </w:rPr>
      </w:pPr>
    </w:p>
    <w:p w14:paraId="387FDC44" w14:textId="77777777" w:rsidR="00DA6130" w:rsidRDefault="00DA6130" w:rsidP="007D4914">
      <w:pPr>
        <w:widowControl w:val="0"/>
        <w:autoSpaceDE w:val="0"/>
        <w:autoSpaceDN w:val="0"/>
        <w:adjustRightInd w:val="0"/>
        <w:rPr>
          <w:rFonts w:cs="Calibri"/>
          <w:lang w:val="en"/>
        </w:rPr>
      </w:pPr>
    </w:p>
    <w:p w14:paraId="441C808C" w14:textId="77777777" w:rsidR="00DA6130" w:rsidRDefault="00DA6130" w:rsidP="007D4914">
      <w:pPr>
        <w:widowControl w:val="0"/>
        <w:autoSpaceDE w:val="0"/>
        <w:autoSpaceDN w:val="0"/>
        <w:adjustRightInd w:val="0"/>
        <w:rPr>
          <w:rFonts w:cs="Calibri"/>
          <w:lang w:val="en"/>
        </w:rPr>
      </w:pPr>
    </w:p>
    <w:p w14:paraId="3537C210" w14:textId="147C53F4" w:rsidR="00820DDF" w:rsidRDefault="00AF6E9A" w:rsidP="007D491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cs="Calibri"/>
          <w:lang w:val="en"/>
        </w:rPr>
        <w:t xml:space="preserve">his work is licensed under the Creative Commons Attribution-ShareAlike 4.0 International License. To view a copy of this license, visit </w:t>
      </w:r>
      <w:hyperlink r:id="rId9" w:history="1">
        <w:r>
          <w:rPr>
            <w:rFonts w:cs="Calibri"/>
            <w:color w:val="0000FF"/>
            <w:u w:val="single"/>
            <w:lang w:val="en"/>
          </w:rPr>
          <w:t>http://creativecommons.org/licenses/by-sa/4.0/</w:t>
        </w:r>
      </w:hyperlink>
      <w:r>
        <w:rPr>
          <w:rFonts w:cs="Calibri"/>
          <w:lang w:val="en"/>
        </w:rPr>
        <w:t xml:space="preserve"> or send a letter to Creative Commons, PO Box 1866, Mountain View, CA 94042, USA.</w:t>
      </w:r>
      <w:r w:rsidR="00476B09">
        <w:rPr>
          <w:b/>
          <w:sz w:val="32"/>
          <w:szCs w:val="32"/>
        </w:rPr>
        <w:t xml:space="preserve"> </w:t>
      </w:r>
    </w:p>
    <w:p w14:paraId="371CA19A" w14:textId="77777777" w:rsidR="009735DB" w:rsidRPr="00820DDF" w:rsidRDefault="009735DB" w:rsidP="00820DDF">
      <w:pPr>
        <w:rPr>
          <w:sz w:val="20"/>
          <w:szCs w:val="20"/>
        </w:rPr>
      </w:pPr>
    </w:p>
    <w:sectPr w:rsidR="009735DB" w:rsidRPr="00820DDF" w:rsidSect="002C7BE7">
      <w:headerReference w:type="default" r:id="rId10"/>
      <w:footerReference w:type="default" r:id="rId11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87A66" w14:textId="77777777" w:rsidR="006D45F2" w:rsidRDefault="006D45F2" w:rsidP="00D25AB6">
      <w:pPr>
        <w:spacing w:after="0" w:line="240" w:lineRule="auto"/>
      </w:pPr>
      <w:r>
        <w:separator/>
      </w:r>
    </w:p>
  </w:endnote>
  <w:endnote w:type="continuationSeparator" w:id="0">
    <w:p w14:paraId="14F5850E" w14:textId="77777777" w:rsidR="006D45F2" w:rsidRDefault="006D45F2" w:rsidP="00D2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66A4" w14:textId="27A66FAE" w:rsidR="00963F08" w:rsidRDefault="00963F08">
    <w:pPr>
      <w:pStyle w:val="Footer"/>
    </w:pPr>
    <w:r>
      <w:t>2</w:t>
    </w:r>
    <w:r w:rsidR="00425856">
      <w:t>0</w:t>
    </w:r>
    <w:r w:rsidR="00E33A8C">
      <w:t>2</w:t>
    </w:r>
    <w:r w:rsidR="00CE2ABD">
      <w:t>2</w: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B3676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B3676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6AF66" w14:textId="77777777" w:rsidR="006D45F2" w:rsidRDefault="006D45F2" w:rsidP="00D25AB6">
      <w:pPr>
        <w:spacing w:after="0" w:line="240" w:lineRule="auto"/>
      </w:pPr>
      <w:r>
        <w:separator/>
      </w:r>
    </w:p>
  </w:footnote>
  <w:footnote w:type="continuationSeparator" w:id="0">
    <w:p w14:paraId="57772F63" w14:textId="77777777" w:rsidR="006D45F2" w:rsidRDefault="006D45F2" w:rsidP="00D2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BE9D" w14:textId="12A1E937" w:rsidR="00963F08" w:rsidRPr="00D865A0" w:rsidRDefault="00AF6E9A" w:rsidP="0090329C">
    <w:pPr>
      <w:pStyle w:val="Header"/>
      <w:tabs>
        <w:tab w:val="clear" w:pos="9360"/>
        <w:tab w:val="left" w:pos="2580"/>
        <w:tab w:val="left" w:pos="2985"/>
      </w:tabs>
      <w:spacing w:after="120" w:line="276" w:lineRule="auto"/>
      <w:jc w:val="center"/>
      <w:rPr>
        <w:b/>
        <w:bCs/>
        <w:color w:val="1F497D"/>
        <w:sz w:val="28"/>
        <w:szCs w:val="28"/>
      </w:rPr>
    </w:pPr>
    <w:r w:rsidRPr="00521466">
      <w:rPr>
        <w:b/>
        <w:bCs/>
        <w:color w:val="1F497D"/>
      </w:rPr>
      <w:t>© 20</w:t>
    </w:r>
    <w:r w:rsidR="0002607D">
      <w:rPr>
        <w:b/>
        <w:bCs/>
        <w:color w:val="1F497D"/>
      </w:rPr>
      <w:t>2</w:t>
    </w:r>
    <w:r w:rsidR="00CE2ABD">
      <w:rPr>
        <w:b/>
        <w:bCs/>
        <w:color w:val="1F497D"/>
      </w:rPr>
      <w:t>2</w:t>
    </w:r>
    <w:r w:rsidRPr="00521466">
      <w:rPr>
        <w:b/>
        <w:bCs/>
        <w:color w:val="1F497D"/>
      </w:rPr>
      <w:t xml:space="preserve"> STEM Center for Teaching and Learning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404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B1799"/>
    <w:multiLevelType w:val="hybridMultilevel"/>
    <w:tmpl w:val="E8F8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57158"/>
    <w:multiLevelType w:val="hybridMultilevel"/>
    <w:tmpl w:val="3C329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610B54"/>
    <w:multiLevelType w:val="multilevel"/>
    <w:tmpl w:val="2EA2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AF31AA"/>
    <w:multiLevelType w:val="hybridMultilevel"/>
    <w:tmpl w:val="658E790E"/>
    <w:lvl w:ilvl="0" w:tplc="B4EEC7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8304ED"/>
    <w:multiLevelType w:val="hybridMultilevel"/>
    <w:tmpl w:val="7026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54076"/>
    <w:multiLevelType w:val="hybridMultilevel"/>
    <w:tmpl w:val="55D05DD2"/>
    <w:lvl w:ilvl="0" w:tplc="34D2B236">
      <w:start w:val="1"/>
      <w:numFmt w:val="bullet"/>
      <w:suff w:val="space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61B5C"/>
    <w:multiLevelType w:val="hybridMultilevel"/>
    <w:tmpl w:val="49500DE2"/>
    <w:lvl w:ilvl="0" w:tplc="34D2B236">
      <w:start w:val="1"/>
      <w:numFmt w:val="bullet"/>
      <w:suff w:val="space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EDF0032"/>
    <w:multiLevelType w:val="hybridMultilevel"/>
    <w:tmpl w:val="F2EE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76C5B"/>
    <w:multiLevelType w:val="hybridMultilevel"/>
    <w:tmpl w:val="681EC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C4E93"/>
    <w:multiLevelType w:val="hybridMultilevel"/>
    <w:tmpl w:val="658E790E"/>
    <w:lvl w:ilvl="0" w:tplc="B4EEC7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E210EE"/>
    <w:multiLevelType w:val="hybridMultilevel"/>
    <w:tmpl w:val="810E5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5561A"/>
    <w:multiLevelType w:val="hybridMultilevel"/>
    <w:tmpl w:val="CDBA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94EC8"/>
    <w:multiLevelType w:val="hybridMultilevel"/>
    <w:tmpl w:val="658E790E"/>
    <w:lvl w:ilvl="0" w:tplc="B4EEC7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12"/>
  </w:num>
  <w:num w:numId="6">
    <w:abstractNumId w:val="11"/>
  </w:num>
  <w:num w:numId="7">
    <w:abstractNumId w:val="0"/>
  </w:num>
  <w:num w:numId="8">
    <w:abstractNumId w:val="13"/>
  </w:num>
  <w:num w:numId="9">
    <w:abstractNumId w:val="10"/>
  </w:num>
  <w:num w:numId="10">
    <w:abstractNumId w:val="4"/>
  </w:num>
  <w:num w:numId="11">
    <w:abstractNumId w:val="3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BE7"/>
    <w:rsid w:val="00001B33"/>
    <w:rsid w:val="00004119"/>
    <w:rsid w:val="0000553E"/>
    <w:rsid w:val="000110B3"/>
    <w:rsid w:val="00011448"/>
    <w:rsid w:val="00011474"/>
    <w:rsid w:val="00012985"/>
    <w:rsid w:val="0001340A"/>
    <w:rsid w:val="00016506"/>
    <w:rsid w:val="000213A0"/>
    <w:rsid w:val="00021C57"/>
    <w:rsid w:val="00022CB6"/>
    <w:rsid w:val="0002607D"/>
    <w:rsid w:val="0002767D"/>
    <w:rsid w:val="0003376F"/>
    <w:rsid w:val="000408E9"/>
    <w:rsid w:val="00042833"/>
    <w:rsid w:val="00042CFC"/>
    <w:rsid w:val="00050D22"/>
    <w:rsid w:val="000522CA"/>
    <w:rsid w:val="000553C0"/>
    <w:rsid w:val="0007137D"/>
    <w:rsid w:val="00071630"/>
    <w:rsid w:val="00075912"/>
    <w:rsid w:val="000776DE"/>
    <w:rsid w:val="000777F0"/>
    <w:rsid w:val="000821E0"/>
    <w:rsid w:val="0008389B"/>
    <w:rsid w:val="0008619D"/>
    <w:rsid w:val="00095769"/>
    <w:rsid w:val="00097C92"/>
    <w:rsid w:val="000A3B31"/>
    <w:rsid w:val="000A764D"/>
    <w:rsid w:val="000B1D87"/>
    <w:rsid w:val="000C159C"/>
    <w:rsid w:val="000C1712"/>
    <w:rsid w:val="000C1DFF"/>
    <w:rsid w:val="000C3379"/>
    <w:rsid w:val="000C3516"/>
    <w:rsid w:val="000C44FD"/>
    <w:rsid w:val="000D24B6"/>
    <w:rsid w:val="000D4D44"/>
    <w:rsid w:val="000D55CB"/>
    <w:rsid w:val="000D67A8"/>
    <w:rsid w:val="000E15B7"/>
    <w:rsid w:val="000E318D"/>
    <w:rsid w:val="000E3502"/>
    <w:rsid w:val="000E6264"/>
    <w:rsid w:val="000F0C9E"/>
    <w:rsid w:val="000F2879"/>
    <w:rsid w:val="000F2989"/>
    <w:rsid w:val="000F5B8E"/>
    <w:rsid w:val="000F6681"/>
    <w:rsid w:val="000F67B3"/>
    <w:rsid w:val="001024E5"/>
    <w:rsid w:val="00105A9C"/>
    <w:rsid w:val="00107DF5"/>
    <w:rsid w:val="00111766"/>
    <w:rsid w:val="00121182"/>
    <w:rsid w:val="00122595"/>
    <w:rsid w:val="001240AD"/>
    <w:rsid w:val="00127718"/>
    <w:rsid w:val="00151BC6"/>
    <w:rsid w:val="001542A2"/>
    <w:rsid w:val="00163642"/>
    <w:rsid w:val="00171721"/>
    <w:rsid w:val="0017212D"/>
    <w:rsid w:val="00176D6E"/>
    <w:rsid w:val="00184296"/>
    <w:rsid w:val="0018604E"/>
    <w:rsid w:val="001951AF"/>
    <w:rsid w:val="00196679"/>
    <w:rsid w:val="001966B9"/>
    <w:rsid w:val="00196C57"/>
    <w:rsid w:val="001A5B2F"/>
    <w:rsid w:val="001B211D"/>
    <w:rsid w:val="001B48A3"/>
    <w:rsid w:val="001B4FA0"/>
    <w:rsid w:val="001B62C2"/>
    <w:rsid w:val="001B7D01"/>
    <w:rsid w:val="001C3496"/>
    <w:rsid w:val="001C4D32"/>
    <w:rsid w:val="001C7B49"/>
    <w:rsid w:val="001D14E6"/>
    <w:rsid w:val="001D5355"/>
    <w:rsid w:val="001E04BC"/>
    <w:rsid w:val="001E2645"/>
    <w:rsid w:val="001E3348"/>
    <w:rsid w:val="001E40BB"/>
    <w:rsid w:val="001F059D"/>
    <w:rsid w:val="001F314D"/>
    <w:rsid w:val="0020452A"/>
    <w:rsid w:val="00205056"/>
    <w:rsid w:val="00207618"/>
    <w:rsid w:val="00211F90"/>
    <w:rsid w:val="0021335F"/>
    <w:rsid w:val="00215C69"/>
    <w:rsid w:val="002350E2"/>
    <w:rsid w:val="00236574"/>
    <w:rsid w:val="00256961"/>
    <w:rsid w:val="00256F64"/>
    <w:rsid w:val="00257F0E"/>
    <w:rsid w:val="002605CC"/>
    <w:rsid w:val="0027679C"/>
    <w:rsid w:val="00276E1E"/>
    <w:rsid w:val="002827B5"/>
    <w:rsid w:val="00286D24"/>
    <w:rsid w:val="00291F78"/>
    <w:rsid w:val="002927D9"/>
    <w:rsid w:val="002A0D22"/>
    <w:rsid w:val="002A145F"/>
    <w:rsid w:val="002A2272"/>
    <w:rsid w:val="002A23C5"/>
    <w:rsid w:val="002A2E9E"/>
    <w:rsid w:val="002A42E6"/>
    <w:rsid w:val="002A4E44"/>
    <w:rsid w:val="002A5E92"/>
    <w:rsid w:val="002C09F8"/>
    <w:rsid w:val="002C3652"/>
    <w:rsid w:val="002C36EC"/>
    <w:rsid w:val="002C495D"/>
    <w:rsid w:val="002C7BE7"/>
    <w:rsid w:val="002D10DF"/>
    <w:rsid w:val="002D2E49"/>
    <w:rsid w:val="002E26FF"/>
    <w:rsid w:val="002E5F22"/>
    <w:rsid w:val="002F1FA8"/>
    <w:rsid w:val="002F609E"/>
    <w:rsid w:val="00303F59"/>
    <w:rsid w:val="003056FD"/>
    <w:rsid w:val="003235D6"/>
    <w:rsid w:val="00330AD8"/>
    <w:rsid w:val="00334491"/>
    <w:rsid w:val="003437A2"/>
    <w:rsid w:val="00345B7E"/>
    <w:rsid w:val="003532BD"/>
    <w:rsid w:val="0035553B"/>
    <w:rsid w:val="00357885"/>
    <w:rsid w:val="00364B89"/>
    <w:rsid w:val="00366567"/>
    <w:rsid w:val="00371DFF"/>
    <w:rsid w:val="00375442"/>
    <w:rsid w:val="00376B47"/>
    <w:rsid w:val="003869F4"/>
    <w:rsid w:val="003933DF"/>
    <w:rsid w:val="003979E5"/>
    <w:rsid w:val="003A25C0"/>
    <w:rsid w:val="003A3CC5"/>
    <w:rsid w:val="003A778D"/>
    <w:rsid w:val="003B47AD"/>
    <w:rsid w:val="003B4BE4"/>
    <w:rsid w:val="003B7C96"/>
    <w:rsid w:val="003D4468"/>
    <w:rsid w:val="003D66E1"/>
    <w:rsid w:val="003E2496"/>
    <w:rsid w:val="003F44D4"/>
    <w:rsid w:val="003F6DC6"/>
    <w:rsid w:val="004017D3"/>
    <w:rsid w:val="00404934"/>
    <w:rsid w:val="004161B5"/>
    <w:rsid w:val="0042226E"/>
    <w:rsid w:val="004245F3"/>
    <w:rsid w:val="00425856"/>
    <w:rsid w:val="00426314"/>
    <w:rsid w:val="00452F40"/>
    <w:rsid w:val="00454E11"/>
    <w:rsid w:val="00464128"/>
    <w:rsid w:val="0046787D"/>
    <w:rsid w:val="00473ACB"/>
    <w:rsid w:val="00476B09"/>
    <w:rsid w:val="00477BC3"/>
    <w:rsid w:val="00480837"/>
    <w:rsid w:val="00481081"/>
    <w:rsid w:val="004835E9"/>
    <w:rsid w:val="00486933"/>
    <w:rsid w:val="00495C6C"/>
    <w:rsid w:val="004965F3"/>
    <w:rsid w:val="004A1A87"/>
    <w:rsid w:val="004A39F3"/>
    <w:rsid w:val="004B436D"/>
    <w:rsid w:val="004C0C2F"/>
    <w:rsid w:val="004C1EAE"/>
    <w:rsid w:val="004C2856"/>
    <w:rsid w:val="004C2AF6"/>
    <w:rsid w:val="004C3B2F"/>
    <w:rsid w:val="004D1D83"/>
    <w:rsid w:val="004D58C5"/>
    <w:rsid w:val="004D6AEB"/>
    <w:rsid w:val="004E3088"/>
    <w:rsid w:val="004E40EC"/>
    <w:rsid w:val="004E6918"/>
    <w:rsid w:val="004F1E81"/>
    <w:rsid w:val="004F3770"/>
    <w:rsid w:val="00503B8F"/>
    <w:rsid w:val="0051112B"/>
    <w:rsid w:val="00514689"/>
    <w:rsid w:val="00514CB5"/>
    <w:rsid w:val="00517DE8"/>
    <w:rsid w:val="00522213"/>
    <w:rsid w:val="00522FF7"/>
    <w:rsid w:val="00523163"/>
    <w:rsid w:val="00523D52"/>
    <w:rsid w:val="005412F9"/>
    <w:rsid w:val="005431CE"/>
    <w:rsid w:val="00544422"/>
    <w:rsid w:val="00547F3B"/>
    <w:rsid w:val="005507F0"/>
    <w:rsid w:val="00564C8E"/>
    <w:rsid w:val="00567457"/>
    <w:rsid w:val="00571ED4"/>
    <w:rsid w:val="00575AFD"/>
    <w:rsid w:val="00582D9F"/>
    <w:rsid w:val="0058553F"/>
    <w:rsid w:val="00585B51"/>
    <w:rsid w:val="005A70CC"/>
    <w:rsid w:val="005B32B1"/>
    <w:rsid w:val="005B3DF8"/>
    <w:rsid w:val="005B7552"/>
    <w:rsid w:val="005C0415"/>
    <w:rsid w:val="005C054E"/>
    <w:rsid w:val="005C5C77"/>
    <w:rsid w:val="005D2091"/>
    <w:rsid w:val="005D60AC"/>
    <w:rsid w:val="005D7BDF"/>
    <w:rsid w:val="005D7BF9"/>
    <w:rsid w:val="005E7154"/>
    <w:rsid w:val="005F0B26"/>
    <w:rsid w:val="005F6CD5"/>
    <w:rsid w:val="005F71C6"/>
    <w:rsid w:val="005F73CB"/>
    <w:rsid w:val="005F7FD4"/>
    <w:rsid w:val="0060200F"/>
    <w:rsid w:val="00603E2A"/>
    <w:rsid w:val="0061228B"/>
    <w:rsid w:val="006130A2"/>
    <w:rsid w:val="0061359E"/>
    <w:rsid w:val="00617727"/>
    <w:rsid w:val="00632639"/>
    <w:rsid w:val="00644790"/>
    <w:rsid w:val="00647A3E"/>
    <w:rsid w:val="006503CE"/>
    <w:rsid w:val="006528EE"/>
    <w:rsid w:val="00660539"/>
    <w:rsid w:val="00663802"/>
    <w:rsid w:val="00664DFB"/>
    <w:rsid w:val="006712BB"/>
    <w:rsid w:val="00682025"/>
    <w:rsid w:val="00684D74"/>
    <w:rsid w:val="00686528"/>
    <w:rsid w:val="006A292C"/>
    <w:rsid w:val="006A36FF"/>
    <w:rsid w:val="006B117E"/>
    <w:rsid w:val="006B2965"/>
    <w:rsid w:val="006C3EB5"/>
    <w:rsid w:val="006C4FF9"/>
    <w:rsid w:val="006D0023"/>
    <w:rsid w:val="006D2B30"/>
    <w:rsid w:val="006D45F2"/>
    <w:rsid w:val="006D6C4D"/>
    <w:rsid w:val="006E3BAB"/>
    <w:rsid w:val="006F6724"/>
    <w:rsid w:val="00707C2A"/>
    <w:rsid w:val="00714EF9"/>
    <w:rsid w:val="00723087"/>
    <w:rsid w:val="0072432E"/>
    <w:rsid w:val="007412A5"/>
    <w:rsid w:val="00745D24"/>
    <w:rsid w:val="00746BE6"/>
    <w:rsid w:val="00753A5C"/>
    <w:rsid w:val="00755B3F"/>
    <w:rsid w:val="00760AFF"/>
    <w:rsid w:val="00760E2A"/>
    <w:rsid w:val="00772A96"/>
    <w:rsid w:val="00775524"/>
    <w:rsid w:val="00777032"/>
    <w:rsid w:val="007821DC"/>
    <w:rsid w:val="007A05D2"/>
    <w:rsid w:val="007A2F73"/>
    <w:rsid w:val="007A3129"/>
    <w:rsid w:val="007A63E5"/>
    <w:rsid w:val="007B3B91"/>
    <w:rsid w:val="007B47E3"/>
    <w:rsid w:val="007C4CE0"/>
    <w:rsid w:val="007C711E"/>
    <w:rsid w:val="007D2BEB"/>
    <w:rsid w:val="007D4914"/>
    <w:rsid w:val="007E107F"/>
    <w:rsid w:val="007E5E11"/>
    <w:rsid w:val="007E6CBF"/>
    <w:rsid w:val="007F6FC3"/>
    <w:rsid w:val="0080116D"/>
    <w:rsid w:val="00803F08"/>
    <w:rsid w:val="008075C8"/>
    <w:rsid w:val="008130E1"/>
    <w:rsid w:val="00814B04"/>
    <w:rsid w:val="00816DCC"/>
    <w:rsid w:val="0082020D"/>
    <w:rsid w:val="00820D76"/>
    <w:rsid w:val="00820DDF"/>
    <w:rsid w:val="00821460"/>
    <w:rsid w:val="0082471E"/>
    <w:rsid w:val="008251F6"/>
    <w:rsid w:val="00833548"/>
    <w:rsid w:val="008349DC"/>
    <w:rsid w:val="008429C9"/>
    <w:rsid w:val="00844F8C"/>
    <w:rsid w:val="00850778"/>
    <w:rsid w:val="00854840"/>
    <w:rsid w:val="00854A55"/>
    <w:rsid w:val="0085781D"/>
    <w:rsid w:val="008612E4"/>
    <w:rsid w:val="0086336B"/>
    <w:rsid w:val="008755BF"/>
    <w:rsid w:val="00875B2C"/>
    <w:rsid w:val="0087607A"/>
    <w:rsid w:val="00876620"/>
    <w:rsid w:val="00876B4F"/>
    <w:rsid w:val="00891224"/>
    <w:rsid w:val="00895F1B"/>
    <w:rsid w:val="008967DC"/>
    <w:rsid w:val="00896B41"/>
    <w:rsid w:val="008A0731"/>
    <w:rsid w:val="008B3676"/>
    <w:rsid w:val="008C1570"/>
    <w:rsid w:val="008D4DE1"/>
    <w:rsid w:val="008D4F72"/>
    <w:rsid w:val="008D66B8"/>
    <w:rsid w:val="008D6F67"/>
    <w:rsid w:val="008E1BCC"/>
    <w:rsid w:val="008F2E74"/>
    <w:rsid w:val="008F5C13"/>
    <w:rsid w:val="009028B3"/>
    <w:rsid w:val="0090329C"/>
    <w:rsid w:val="009169B7"/>
    <w:rsid w:val="00917DCD"/>
    <w:rsid w:val="009207E5"/>
    <w:rsid w:val="009209A7"/>
    <w:rsid w:val="00920E87"/>
    <w:rsid w:val="00924CAF"/>
    <w:rsid w:val="00927E5E"/>
    <w:rsid w:val="00932466"/>
    <w:rsid w:val="009333D3"/>
    <w:rsid w:val="00935587"/>
    <w:rsid w:val="00940C96"/>
    <w:rsid w:val="00940F17"/>
    <w:rsid w:val="00943A1B"/>
    <w:rsid w:val="00944C7C"/>
    <w:rsid w:val="00947B82"/>
    <w:rsid w:val="00957A79"/>
    <w:rsid w:val="00963F08"/>
    <w:rsid w:val="009648C4"/>
    <w:rsid w:val="00964D56"/>
    <w:rsid w:val="009660EB"/>
    <w:rsid w:val="0097109B"/>
    <w:rsid w:val="009735DB"/>
    <w:rsid w:val="0098425E"/>
    <w:rsid w:val="00993095"/>
    <w:rsid w:val="00993B11"/>
    <w:rsid w:val="009A08DB"/>
    <w:rsid w:val="009A2685"/>
    <w:rsid w:val="009A7109"/>
    <w:rsid w:val="009A732D"/>
    <w:rsid w:val="009B57B5"/>
    <w:rsid w:val="009B641B"/>
    <w:rsid w:val="009B7D21"/>
    <w:rsid w:val="009C29CF"/>
    <w:rsid w:val="009C4BC1"/>
    <w:rsid w:val="009C5657"/>
    <w:rsid w:val="009D0523"/>
    <w:rsid w:val="009D1B2B"/>
    <w:rsid w:val="009F741D"/>
    <w:rsid w:val="00A02BA9"/>
    <w:rsid w:val="00A05487"/>
    <w:rsid w:val="00A05647"/>
    <w:rsid w:val="00A124B1"/>
    <w:rsid w:val="00A153D1"/>
    <w:rsid w:val="00A20EB8"/>
    <w:rsid w:val="00A219F2"/>
    <w:rsid w:val="00A240A4"/>
    <w:rsid w:val="00A30A0B"/>
    <w:rsid w:val="00A34462"/>
    <w:rsid w:val="00A357D0"/>
    <w:rsid w:val="00A36BA4"/>
    <w:rsid w:val="00A37DFB"/>
    <w:rsid w:val="00A45146"/>
    <w:rsid w:val="00A46289"/>
    <w:rsid w:val="00A46405"/>
    <w:rsid w:val="00A46A8B"/>
    <w:rsid w:val="00A50B23"/>
    <w:rsid w:val="00A511B6"/>
    <w:rsid w:val="00A54121"/>
    <w:rsid w:val="00A64495"/>
    <w:rsid w:val="00A672E2"/>
    <w:rsid w:val="00A704FC"/>
    <w:rsid w:val="00A73A0A"/>
    <w:rsid w:val="00A73ABE"/>
    <w:rsid w:val="00A80A3F"/>
    <w:rsid w:val="00A826FC"/>
    <w:rsid w:val="00A87455"/>
    <w:rsid w:val="00AA548E"/>
    <w:rsid w:val="00AB32A9"/>
    <w:rsid w:val="00AB52ED"/>
    <w:rsid w:val="00AB681A"/>
    <w:rsid w:val="00AB6EB7"/>
    <w:rsid w:val="00AC2B4C"/>
    <w:rsid w:val="00AD149F"/>
    <w:rsid w:val="00AD3F5A"/>
    <w:rsid w:val="00AD64A0"/>
    <w:rsid w:val="00AE074A"/>
    <w:rsid w:val="00AE181D"/>
    <w:rsid w:val="00AE7AD2"/>
    <w:rsid w:val="00AF3875"/>
    <w:rsid w:val="00AF5364"/>
    <w:rsid w:val="00AF6E9A"/>
    <w:rsid w:val="00AF7BD6"/>
    <w:rsid w:val="00B02063"/>
    <w:rsid w:val="00B070B7"/>
    <w:rsid w:val="00B07953"/>
    <w:rsid w:val="00B1045E"/>
    <w:rsid w:val="00B25036"/>
    <w:rsid w:val="00B30258"/>
    <w:rsid w:val="00B30B65"/>
    <w:rsid w:val="00B319F6"/>
    <w:rsid w:val="00B32375"/>
    <w:rsid w:val="00B41C78"/>
    <w:rsid w:val="00B442DC"/>
    <w:rsid w:val="00B52C46"/>
    <w:rsid w:val="00B628E1"/>
    <w:rsid w:val="00B77A9F"/>
    <w:rsid w:val="00B82AF8"/>
    <w:rsid w:val="00B83325"/>
    <w:rsid w:val="00B93210"/>
    <w:rsid w:val="00B94AAA"/>
    <w:rsid w:val="00BA04AD"/>
    <w:rsid w:val="00BA4FC9"/>
    <w:rsid w:val="00BA61BA"/>
    <w:rsid w:val="00BC001E"/>
    <w:rsid w:val="00BC0308"/>
    <w:rsid w:val="00BC69BB"/>
    <w:rsid w:val="00BD07B7"/>
    <w:rsid w:val="00BD3869"/>
    <w:rsid w:val="00BD580E"/>
    <w:rsid w:val="00BD70B8"/>
    <w:rsid w:val="00BE251D"/>
    <w:rsid w:val="00BE62B4"/>
    <w:rsid w:val="00C00B68"/>
    <w:rsid w:val="00C051FB"/>
    <w:rsid w:val="00C05406"/>
    <w:rsid w:val="00C13238"/>
    <w:rsid w:val="00C16C4B"/>
    <w:rsid w:val="00C211AC"/>
    <w:rsid w:val="00C24AC5"/>
    <w:rsid w:val="00C322C1"/>
    <w:rsid w:val="00C42263"/>
    <w:rsid w:val="00C527AF"/>
    <w:rsid w:val="00C53219"/>
    <w:rsid w:val="00C62FCE"/>
    <w:rsid w:val="00C63545"/>
    <w:rsid w:val="00C65F44"/>
    <w:rsid w:val="00C667B8"/>
    <w:rsid w:val="00C67DE9"/>
    <w:rsid w:val="00C70299"/>
    <w:rsid w:val="00C76457"/>
    <w:rsid w:val="00C852A8"/>
    <w:rsid w:val="00C86561"/>
    <w:rsid w:val="00C93949"/>
    <w:rsid w:val="00CA3380"/>
    <w:rsid w:val="00CB472D"/>
    <w:rsid w:val="00CD7967"/>
    <w:rsid w:val="00CE065D"/>
    <w:rsid w:val="00CE12CB"/>
    <w:rsid w:val="00CE2539"/>
    <w:rsid w:val="00CE2ABD"/>
    <w:rsid w:val="00CE7238"/>
    <w:rsid w:val="00CE7AD8"/>
    <w:rsid w:val="00CF0045"/>
    <w:rsid w:val="00CF5D9C"/>
    <w:rsid w:val="00CF75C6"/>
    <w:rsid w:val="00D00585"/>
    <w:rsid w:val="00D04C1D"/>
    <w:rsid w:val="00D056AD"/>
    <w:rsid w:val="00D06FA6"/>
    <w:rsid w:val="00D11C18"/>
    <w:rsid w:val="00D12EC0"/>
    <w:rsid w:val="00D135C1"/>
    <w:rsid w:val="00D14BDB"/>
    <w:rsid w:val="00D22EF9"/>
    <w:rsid w:val="00D25AB6"/>
    <w:rsid w:val="00D33CDC"/>
    <w:rsid w:val="00D355F8"/>
    <w:rsid w:val="00D5036D"/>
    <w:rsid w:val="00D53929"/>
    <w:rsid w:val="00D56E8A"/>
    <w:rsid w:val="00D56FD8"/>
    <w:rsid w:val="00D63F47"/>
    <w:rsid w:val="00D64409"/>
    <w:rsid w:val="00D65B85"/>
    <w:rsid w:val="00D673C6"/>
    <w:rsid w:val="00D67C0F"/>
    <w:rsid w:val="00D67CDD"/>
    <w:rsid w:val="00D704DF"/>
    <w:rsid w:val="00D77F56"/>
    <w:rsid w:val="00D83922"/>
    <w:rsid w:val="00D853FB"/>
    <w:rsid w:val="00D865A0"/>
    <w:rsid w:val="00D90815"/>
    <w:rsid w:val="00DA2B1F"/>
    <w:rsid w:val="00DA3360"/>
    <w:rsid w:val="00DA4942"/>
    <w:rsid w:val="00DA4FD1"/>
    <w:rsid w:val="00DA6130"/>
    <w:rsid w:val="00DA68D4"/>
    <w:rsid w:val="00DC06C2"/>
    <w:rsid w:val="00DD01C9"/>
    <w:rsid w:val="00DD0F15"/>
    <w:rsid w:val="00DD3E8F"/>
    <w:rsid w:val="00DD40E7"/>
    <w:rsid w:val="00DD4DA3"/>
    <w:rsid w:val="00DE01A9"/>
    <w:rsid w:val="00DE4985"/>
    <w:rsid w:val="00DE5B2A"/>
    <w:rsid w:val="00DF4AC4"/>
    <w:rsid w:val="00DF4C45"/>
    <w:rsid w:val="00DF7AC2"/>
    <w:rsid w:val="00DF7E49"/>
    <w:rsid w:val="00E02F55"/>
    <w:rsid w:val="00E14DA7"/>
    <w:rsid w:val="00E15F4E"/>
    <w:rsid w:val="00E1714B"/>
    <w:rsid w:val="00E27E4D"/>
    <w:rsid w:val="00E33A8C"/>
    <w:rsid w:val="00E35287"/>
    <w:rsid w:val="00E41B30"/>
    <w:rsid w:val="00E45801"/>
    <w:rsid w:val="00E50B4C"/>
    <w:rsid w:val="00E65C63"/>
    <w:rsid w:val="00E74EDE"/>
    <w:rsid w:val="00E8113E"/>
    <w:rsid w:val="00E82663"/>
    <w:rsid w:val="00E86213"/>
    <w:rsid w:val="00E86941"/>
    <w:rsid w:val="00E91C9F"/>
    <w:rsid w:val="00E95B77"/>
    <w:rsid w:val="00E97AA9"/>
    <w:rsid w:val="00EA7238"/>
    <w:rsid w:val="00EB0AF0"/>
    <w:rsid w:val="00EB29AD"/>
    <w:rsid w:val="00EB6280"/>
    <w:rsid w:val="00EB7A40"/>
    <w:rsid w:val="00EB7C12"/>
    <w:rsid w:val="00EC19ED"/>
    <w:rsid w:val="00EC7101"/>
    <w:rsid w:val="00EC7E7E"/>
    <w:rsid w:val="00ED06BB"/>
    <w:rsid w:val="00ED185D"/>
    <w:rsid w:val="00ED6FB3"/>
    <w:rsid w:val="00EE192F"/>
    <w:rsid w:val="00EF7183"/>
    <w:rsid w:val="00EF7C54"/>
    <w:rsid w:val="00EF7E9F"/>
    <w:rsid w:val="00F01EFE"/>
    <w:rsid w:val="00F11E07"/>
    <w:rsid w:val="00F22166"/>
    <w:rsid w:val="00F2227F"/>
    <w:rsid w:val="00F243BF"/>
    <w:rsid w:val="00F24FC3"/>
    <w:rsid w:val="00F40743"/>
    <w:rsid w:val="00F41C33"/>
    <w:rsid w:val="00F52E26"/>
    <w:rsid w:val="00F56401"/>
    <w:rsid w:val="00F5773A"/>
    <w:rsid w:val="00F645DE"/>
    <w:rsid w:val="00F64BC8"/>
    <w:rsid w:val="00F66495"/>
    <w:rsid w:val="00F67650"/>
    <w:rsid w:val="00F6784D"/>
    <w:rsid w:val="00F72BA2"/>
    <w:rsid w:val="00F7334A"/>
    <w:rsid w:val="00F7774D"/>
    <w:rsid w:val="00F92B9D"/>
    <w:rsid w:val="00F95758"/>
    <w:rsid w:val="00F959C5"/>
    <w:rsid w:val="00FA0872"/>
    <w:rsid w:val="00FA431E"/>
    <w:rsid w:val="00FA6387"/>
    <w:rsid w:val="00FA7A3F"/>
    <w:rsid w:val="00FB14EB"/>
    <w:rsid w:val="00FB3BA2"/>
    <w:rsid w:val="00FC0728"/>
    <w:rsid w:val="00FC13CD"/>
    <w:rsid w:val="00FC2881"/>
    <w:rsid w:val="00FC4044"/>
    <w:rsid w:val="00FC4375"/>
    <w:rsid w:val="00FC4EA4"/>
    <w:rsid w:val="00FC66EF"/>
    <w:rsid w:val="00FD1E04"/>
    <w:rsid w:val="00FD321F"/>
    <w:rsid w:val="00FD4C19"/>
    <w:rsid w:val="00FD55A0"/>
    <w:rsid w:val="00FE00E8"/>
    <w:rsid w:val="00FE1F8B"/>
    <w:rsid w:val="00FE4DE0"/>
    <w:rsid w:val="00FE7AB9"/>
    <w:rsid w:val="00FF65CB"/>
    <w:rsid w:val="07706A62"/>
    <w:rsid w:val="08009D3D"/>
    <w:rsid w:val="0BF4647D"/>
    <w:rsid w:val="0EA1AD33"/>
    <w:rsid w:val="0F186655"/>
    <w:rsid w:val="11405A76"/>
    <w:rsid w:val="13F82BBE"/>
    <w:rsid w:val="14278B79"/>
    <w:rsid w:val="19A330F0"/>
    <w:rsid w:val="1CD1F1B5"/>
    <w:rsid w:val="1CF2C4AD"/>
    <w:rsid w:val="1DFD78DE"/>
    <w:rsid w:val="21206D5C"/>
    <w:rsid w:val="21515279"/>
    <w:rsid w:val="23AABAE9"/>
    <w:rsid w:val="259ADFEA"/>
    <w:rsid w:val="26291F59"/>
    <w:rsid w:val="288D2989"/>
    <w:rsid w:val="2A2E0BB2"/>
    <w:rsid w:val="2D43CD43"/>
    <w:rsid w:val="32A4A940"/>
    <w:rsid w:val="34753552"/>
    <w:rsid w:val="35923F74"/>
    <w:rsid w:val="36302692"/>
    <w:rsid w:val="36844F0B"/>
    <w:rsid w:val="36FF3FFC"/>
    <w:rsid w:val="39F61D12"/>
    <w:rsid w:val="3AC95A29"/>
    <w:rsid w:val="3C134A62"/>
    <w:rsid w:val="3F396869"/>
    <w:rsid w:val="3FB69292"/>
    <w:rsid w:val="417B0C54"/>
    <w:rsid w:val="4495D7F1"/>
    <w:rsid w:val="45C8E3BA"/>
    <w:rsid w:val="47D9B675"/>
    <w:rsid w:val="49D815CA"/>
    <w:rsid w:val="4BAC6F2C"/>
    <w:rsid w:val="4E5BEDF7"/>
    <w:rsid w:val="50BB4F89"/>
    <w:rsid w:val="5180B736"/>
    <w:rsid w:val="521AB758"/>
    <w:rsid w:val="54C21148"/>
    <w:rsid w:val="5A89DBDB"/>
    <w:rsid w:val="5BC24131"/>
    <w:rsid w:val="5EF27122"/>
    <w:rsid w:val="5FA93459"/>
    <w:rsid w:val="61045A8A"/>
    <w:rsid w:val="62419F7D"/>
    <w:rsid w:val="63ABE326"/>
    <w:rsid w:val="643BC690"/>
    <w:rsid w:val="67A0F0C9"/>
    <w:rsid w:val="6D3AD024"/>
    <w:rsid w:val="6DD12877"/>
    <w:rsid w:val="7099F3B4"/>
    <w:rsid w:val="71208AB0"/>
    <w:rsid w:val="77A1C41B"/>
    <w:rsid w:val="78CC6483"/>
    <w:rsid w:val="7BB35DBD"/>
    <w:rsid w:val="7E30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0E0C9"/>
  <w15:chartTrackingRefBased/>
  <w15:docId w15:val="{7FDFDF02-5202-4CEC-ABD5-6924DB4E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6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C7BE7"/>
    <w:pPr>
      <w:spacing w:before="100" w:beforeAutospacing="1" w:after="100" w:afterAutospacing="1" w:line="270" w:lineRule="atLeast"/>
    </w:pPr>
    <w:rPr>
      <w:rFonts w:ascii="Tahoma" w:eastAsia="Times New Roman" w:hAnsi="Tahoma" w:cs="Tahoma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rsid w:val="00D2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25AB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2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D25AB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2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25A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25A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uiPriority w:val="99"/>
    <w:rsid w:val="003869F4"/>
    <w:rPr>
      <w:rFonts w:cs="Times New Roman"/>
    </w:rPr>
  </w:style>
  <w:style w:type="character" w:styleId="FollowedHyperlink">
    <w:name w:val="FollowedHyperlink"/>
    <w:uiPriority w:val="99"/>
    <w:rsid w:val="00276E1E"/>
    <w:rPr>
      <w:rFonts w:cs="Times New Roman"/>
      <w:color w:val="800080"/>
      <w:u w:val="single"/>
    </w:rPr>
  </w:style>
  <w:style w:type="paragraph" w:styleId="Title">
    <w:name w:val="Title"/>
    <w:basedOn w:val="Normal"/>
    <w:next w:val="Normal"/>
    <w:link w:val="TitleChar1"/>
    <w:uiPriority w:val="99"/>
    <w:qFormat/>
    <w:locked/>
    <w:rsid w:val="00276E1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uiPriority w:val="10"/>
    <w:rsid w:val="00D209D7"/>
    <w:rPr>
      <w:rFonts w:ascii="Cambria" w:eastAsia="MS Gothic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276E1E"/>
    <w:rPr>
      <w:rFonts w:ascii="Cambria" w:hAnsi="Cambria" w:cs="Times New Roman"/>
      <w:b/>
      <w:bCs/>
      <w:kern w:val="28"/>
      <w:sz w:val="32"/>
      <w:szCs w:val="3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FE00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0E8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FE00E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0E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E00E8"/>
    <w:rPr>
      <w:b/>
      <w:bCs/>
      <w:sz w:val="24"/>
      <w:szCs w:val="24"/>
    </w:rPr>
  </w:style>
  <w:style w:type="character" w:styleId="Strong">
    <w:name w:val="Strong"/>
    <w:qFormat/>
    <w:locked/>
    <w:rsid w:val="00CE7238"/>
    <w:rPr>
      <w:b/>
      <w:bCs/>
    </w:rPr>
  </w:style>
  <w:style w:type="paragraph" w:styleId="ListParagraph">
    <w:name w:val="List Paragraph"/>
    <w:basedOn w:val="Normal"/>
    <w:uiPriority w:val="34"/>
    <w:qFormat/>
    <w:rsid w:val="00CB472D"/>
    <w:pPr>
      <w:ind w:left="720"/>
      <w:contextualSpacing/>
    </w:pPr>
  </w:style>
  <w:style w:type="paragraph" w:customStyle="1" w:styleId="Default">
    <w:name w:val="Default"/>
    <w:rsid w:val="002E26F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53F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D6C4D"/>
    <w:rPr>
      <w:color w:val="808080"/>
    </w:rPr>
  </w:style>
  <w:style w:type="character" w:customStyle="1" w:styleId="fontstyle01">
    <w:name w:val="fontstyle01"/>
    <w:basedOn w:val="DefaultParagraphFont"/>
    <w:rsid w:val="0002607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02607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DC06C2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54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mYdU68jpG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2793</Words>
  <Characters>15504</Characters>
  <Application>Microsoft Office Word</Application>
  <DocSecurity>0</DocSecurity>
  <Lines>129</Lines>
  <Paragraphs>36</Paragraphs>
  <ScaleCrop>false</ScaleCrop>
  <Company/>
  <LinksUpToDate>false</LinksUpToDate>
  <CharactersWithSpaces>18261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Knox County Schools</dc:title>
  <dc:subject>C &amp; I Department</dc:subject>
  <dc:creator>Adapted from www.baldyviewrop.com</dc:creator>
  <cp:keywords/>
  <dc:description/>
  <cp:lastModifiedBy>Elliott, Steve</cp:lastModifiedBy>
  <cp:revision>294</cp:revision>
  <cp:lastPrinted>2011-09-09T19:54:00Z</cp:lastPrinted>
  <dcterms:created xsi:type="dcterms:W3CDTF">2022-05-16T16:23:00Z</dcterms:created>
  <dcterms:modified xsi:type="dcterms:W3CDTF">2022-06-01T18:15:00Z</dcterms:modified>
</cp:coreProperties>
</file>