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6855"/>
      </w:tblGrid>
      <w:tr w:rsidR="009735DB" w:rsidRPr="004161B5" w:rsidTr="00816DCC">
        <w:tc>
          <w:tcPr>
            <w:tcW w:w="10908" w:type="dxa"/>
            <w:gridSpan w:val="2"/>
            <w:shd w:val="clear" w:color="auto" w:fill="BFBFBF"/>
          </w:tcPr>
          <w:p w:rsidR="009735DB" w:rsidRPr="004161B5" w:rsidRDefault="009735DB" w:rsidP="004161B5">
            <w:pPr>
              <w:spacing w:after="0" w:line="240" w:lineRule="auto"/>
              <w:jc w:val="center"/>
              <w:rPr>
                <w:b/>
                <w:sz w:val="32"/>
                <w:szCs w:val="32"/>
              </w:rPr>
            </w:pPr>
            <w:r w:rsidRPr="004161B5">
              <w:rPr>
                <w:b/>
                <w:sz w:val="32"/>
                <w:szCs w:val="32"/>
              </w:rPr>
              <w:t>TEAM Lesson Plan Template</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sidRPr="004161B5">
              <w:rPr>
                <w:sz w:val="24"/>
                <w:szCs w:val="24"/>
              </w:rPr>
              <w:t>Teacher:</w:t>
            </w:r>
            <w:r w:rsidR="00682025">
              <w:rPr>
                <w:sz w:val="24"/>
                <w:szCs w:val="24"/>
              </w:rPr>
              <w:t xml:space="preserve">  </w:t>
            </w:r>
            <w:r w:rsidR="002E26FF">
              <w:rPr>
                <w:sz w:val="24"/>
                <w:szCs w:val="24"/>
              </w:rPr>
              <w:t>Holland Brewer</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Pr>
                <w:sz w:val="24"/>
                <w:szCs w:val="24"/>
              </w:rPr>
              <w:t>Subject/Grade</w:t>
            </w:r>
            <w:r w:rsidRPr="004161B5">
              <w:rPr>
                <w:sz w:val="24"/>
                <w:szCs w:val="24"/>
              </w:rPr>
              <w:t>:</w:t>
            </w:r>
            <w:r w:rsidR="002E26FF">
              <w:rPr>
                <w:sz w:val="24"/>
                <w:szCs w:val="24"/>
              </w:rPr>
              <w:t xml:space="preserve">  High School Chemistry 1</w:t>
            </w:r>
          </w:p>
        </w:tc>
      </w:tr>
      <w:tr w:rsidR="009735DB" w:rsidRPr="004161B5" w:rsidTr="00816DCC">
        <w:tc>
          <w:tcPr>
            <w:tcW w:w="10908" w:type="dxa"/>
            <w:gridSpan w:val="2"/>
          </w:tcPr>
          <w:p w:rsidR="009735DB" w:rsidRPr="004161B5" w:rsidRDefault="009735DB" w:rsidP="00001C4E">
            <w:pPr>
              <w:spacing w:after="0" w:line="240" w:lineRule="auto"/>
              <w:rPr>
                <w:sz w:val="24"/>
                <w:szCs w:val="24"/>
              </w:rPr>
            </w:pPr>
            <w:r w:rsidRPr="004161B5">
              <w:rPr>
                <w:sz w:val="24"/>
                <w:szCs w:val="24"/>
              </w:rPr>
              <w:t>Lesson Title:</w:t>
            </w:r>
            <w:r w:rsidR="002E26FF">
              <w:rPr>
                <w:sz w:val="24"/>
                <w:szCs w:val="24"/>
              </w:rPr>
              <w:t xml:space="preserve">  </w:t>
            </w:r>
            <w:r w:rsidR="00001C4E">
              <w:rPr>
                <w:sz w:val="24"/>
                <w:szCs w:val="24"/>
              </w:rPr>
              <w:t>Alpha, Beta, and Gamma Rays</w:t>
            </w:r>
          </w:p>
        </w:tc>
      </w:tr>
      <w:tr w:rsidR="009735DB" w:rsidRPr="004161B5" w:rsidTr="00816DCC">
        <w:tc>
          <w:tcPr>
            <w:tcW w:w="3780" w:type="dxa"/>
            <w:shd w:val="clear" w:color="auto" w:fill="BFBFBF"/>
            <w:vAlign w:val="center"/>
          </w:tcPr>
          <w:p w:rsidR="009735DB" w:rsidRPr="004161B5" w:rsidRDefault="009735DB" w:rsidP="003869F4">
            <w:pPr>
              <w:spacing w:after="0" w:line="240" w:lineRule="auto"/>
              <w:rPr>
                <w:b/>
                <w:sz w:val="24"/>
                <w:szCs w:val="24"/>
              </w:rPr>
            </w:pPr>
            <w:r w:rsidRPr="004017D3">
              <w:rPr>
                <w:b/>
                <w:sz w:val="24"/>
                <w:szCs w:val="24"/>
              </w:rPr>
              <w:t>STANDARDS</w:t>
            </w:r>
          </w:p>
        </w:tc>
        <w:tc>
          <w:tcPr>
            <w:tcW w:w="7128" w:type="dxa"/>
            <w:shd w:val="clear" w:color="auto" w:fill="BFBFBF"/>
          </w:tcPr>
          <w:p w:rsidR="009735DB" w:rsidRPr="004161B5" w:rsidRDefault="009735DB" w:rsidP="004161B5">
            <w:pPr>
              <w:spacing w:after="0" w:line="240" w:lineRule="auto"/>
              <w:rPr>
                <w:sz w:val="20"/>
                <w:szCs w:val="20"/>
              </w:rPr>
            </w:pPr>
            <w:r w:rsidRPr="004161B5">
              <w:rPr>
                <w:b/>
                <w:sz w:val="20"/>
                <w:szCs w:val="20"/>
              </w:rPr>
              <w:t xml:space="preserve">Identify what you </w:t>
            </w:r>
            <w:r>
              <w:rPr>
                <w:b/>
                <w:sz w:val="20"/>
                <w:szCs w:val="20"/>
              </w:rPr>
              <w:t>intend</w:t>
            </w:r>
            <w:r w:rsidRPr="004161B5">
              <w:rPr>
                <w:b/>
                <w:sz w:val="20"/>
                <w:szCs w:val="20"/>
              </w:rPr>
              <w:t xml:space="preserve"> to teach.</w:t>
            </w:r>
            <w:r w:rsidRPr="004161B5">
              <w:rPr>
                <w:sz w:val="20"/>
                <w:szCs w:val="20"/>
              </w:rPr>
              <w:t xml:space="preserve">  State, Common Core, ACT College Readiness Stan</w:t>
            </w:r>
            <w:r>
              <w:rPr>
                <w:sz w:val="20"/>
                <w:szCs w:val="20"/>
              </w:rPr>
              <w:t>dards and/or State Competencies</w:t>
            </w:r>
            <w:r w:rsidR="004017D3">
              <w:rPr>
                <w:sz w:val="20"/>
                <w:szCs w:val="20"/>
              </w:rPr>
              <w:t>; Enduring Understandings and Essential Questions</w:t>
            </w:r>
            <w:r w:rsidR="00963F08">
              <w:rPr>
                <w:sz w:val="20"/>
                <w:szCs w:val="20"/>
              </w:rPr>
              <w:t>.</w:t>
            </w:r>
          </w:p>
        </w:tc>
      </w:tr>
      <w:tr w:rsidR="009735DB" w:rsidRPr="004161B5" w:rsidTr="00816DCC">
        <w:tc>
          <w:tcPr>
            <w:tcW w:w="10908" w:type="dxa"/>
            <w:gridSpan w:val="2"/>
          </w:tcPr>
          <w:p w:rsidR="009735DB" w:rsidRPr="004161B5" w:rsidRDefault="009735DB" w:rsidP="004161B5">
            <w:pPr>
              <w:spacing w:after="0" w:line="240" w:lineRule="auto"/>
              <w:jc w:val="center"/>
            </w:pPr>
          </w:p>
          <w:p w:rsidR="002E26FF" w:rsidRPr="00001C4E" w:rsidRDefault="002E26FF" w:rsidP="002E26FF">
            <w:pPr>
              <w:pStyle w:val="Default"/>
              <w:rPr>
                <w:rFonts w:asciiTheme="minorHAnsi" w:hAnsiTheme="minorHAnsi" w:cstheme="minorHAnsi"/>
                <w:sz w:val="22"/>
                <w:szCs w:val="22"/>
              </w:rPr>
            </w:pPr>
            <w:r w:rsidRPr="00001C4E">
              <w:rPr>
                <w:rFonts w:asciiTheme="minorHAnsi" w:hAnsiTheme="minorHAnsi" w:cstheme="minorHAnsi"/>
                <w:sz w:val="22"/>
                <w:szCs w:val="22"/>
              </w:rPr>
              <w:t xml:space="preserve">CHEM1.PS1 </w:t>
            </w:r>
            <w:r w:rsidR="00001C4E" w:rsidRPr="00001C4E">
              <w:rPr>
                <w:rFonts w:asciiTheme="minorHAnsi" w:hAnsiTheme="minorHAnsi" w:cstheme="minorHAnsi"/>
                <w:sz w:val="22"/>
                <w:szCs w:val="22"/>
              </w:rPr>
              <w:t>10</w:t>
            </w:r>
            <w:r w:rsidRPr="00001C4E">
              <w:rPr>
                <w:rFonts w:asciiTheme="minorHAnsi" w:hAnsiTheme="minorHAnsi" w:cstheme="minorHAnsi"/>
                <w:sz w:val="22"/>
                <w:szCs w:val="22"/>
              </w:rPr>
              <w:t xml:space="preserve">) </w:t>
            </w:r>
            <w:r w:rsidR="00001C4E" w:rsidRPr="00001C4E">
              <w:rPr>
                <w:rFonts w:asciiTheme="minorHAnsi" w:hAnsiTheme="minorHAnsi" w:cstheme="minorHAnsi"/>
                <w:sz w:val="22"/>
                <w:szCs w:val="22"/>
              </w:rPr>
              <w:t>Compare alpha, beta, and gamma radiation in terms of mass, charge, and penetrating power.  Identify examples of application of different radiation types in everyday life (such as its application in cancer treatment).</w:t>
            </w:r>
            <w:r w:rsidRPr="00001C4E">
              <w:rPr>
                <w:rFonts w:asciiTheme="minorHAnsi" w:hAnsiTheme="minorHAnsi" w:cstheme="minorHAnsi"/>
                <w:sz w:val="22"/>
                <w:szCs w:val="22"/>
              </w:rPr>
              <w:t xml:space="preserve"> </w:t>
            </w:r>
          </w:p>
          <w:p w:rsidR="009648C4" w:rsidRPr="00001C4E" w:rsidRDefault="009648C4" w:rsidP="002E26FF">
            <w:pPr>
              <w:pStyle w:val="Default"/>
              <w:rPr>
                <w:rFonts w:asciiTheme="minorHAnsi" w:hAnsiTheme="minorHAnsi" w:cstheme="minorHAnsi"/>
                <w:sz w:val="22"/>
                <w:szCs w:val="22"/>
              </w:rPr>
            </w:pPr>
          </w:p>
          <w:p w:rsidR="002E26FF" w:rsidRPr="00001C4E" w:rsidRDefault="002E26FF" w:rsidP="002E26FF">
            <w:pPr>
              <w:pStyle w:val="Default"/>
              <w:rPr>
                <w:rFonts w:asciiTheme="minorHAnsi" w:hAnsiTheme="minorHAnsi" w:cstheme="minorHAnsi"/>
                <w:sz w:val="22"/>
                <w:szCs w:val="22"/>
              </w:rPr>
            </w:pPr>
            <w:r w:rsidRPr="00001C4E">
              <w:rPr>
                <w:rFonts w:asciiTheme="minorHAnsi" w:hAnsiTheme="minorHAnsi" w:cstheme="minorHAnsi"/>
                <w:sz w:val="22"/>
                <w:szCs w:val="22"/>
              </w:rPr>
              <w:t>This lesson emphasizes:</w:t>
            </w:r>
          </w:p>
          <w:p w:rsidR="002E26FF" w:rsidRPr="00001C4E" w:rsidRDefault="00001C4E" w:rsidP="002E26FF">
            <w:pPr>
              <w:pStyle w:val="Default"/>
              <w:rPr>
                <w:rFonts w:asciiTheme="minorHAnsi" w:hAnsiTheme="minorHAnsi" w:cstheme="minorHAnsi"/>
                <w:sz w:val="22"/>
                <w:szCs w:val="22"/>
              </w:rPr>
            </w:pPr>
            <w:r w:rsidRPr="00001C4E">
              <w:rPr>
                <w:rFonts w:asciiTheme="minorHAnsi" w:hAnsiTheme="minorHAnsi" w:cstheme="minorHAnsi"/>
                <w:sz w:val="22"/>
                <w:szCs w:val="22"/>
              </w:rPr>
              <w:t>Science and Engineering Practice</w:t>
            </w:r>
            <w:r w:rsidR="00D853FB" w:rsidRPr="00001C4E">
              <w:rPr>
                <w:rFonts w:asciiTheme="minorHAnsi" w:hAnsiTheme="minorHAnsi" w:cstheme="minorHAnsi"/>
                <w:sz w:val="22"/>
                <w:szCs w:val="22"/>
              </w:rPr>
              <w:t xml:space="preserve">: </w:t>
            </w:r>
            <w:r w:rsidRPr="00001C4E">
              <w:rPr>
                <w:rFonts w:asciiTheme="minorHAnsi" w:hAnsiTheme="minorHAnsi" w:cstheme="minorHAnsi"/>
                <w:sz w:val="22"/>
                <w:szCs w:val="22"/>
              </w:rPr>
              <w:t>Obtain, evaluate, and communicate information</w:t>
            </w:r>
            <w:r w:rsidR="00BC51AD">
              <w:rPr>
                <w:rFonts w:asciiTheme="minorHAnsi" w:hAnsiTheme="minorHAnsi" w:cstheme="minorHAnsi"/>
                <w:sz w:val="22"/>
                <w:szCs w:val="22"/>
              </w:rPr>
              <w:t>; Develop and use models</w:t>
            </w:r>
          </w:p>
          <w:p w:rsidR="00944C7C" w:rsidRPr="00001C4E" w:rsidRDefault="00D853FB" w:rsidP="009648C4">
            <w:pPr>
              <w:pStyle w:val="Default"/>
              <w:rPr>
                <w:rFonts w:asciiTheme="minorHAnsi" w:hAnsiTheme="minorHAnsi" w:cstheme="minorHAnsi"/>
                <w:sz w:val="22"/>
                <w:szCs w:val="22"/>
              </w:rPr>
            </w:pPr>
            <w:r w:rsidRPr="00001C4E">
              <w:rPr>
                <w:rFonts w:asciiTheme="minorHAnsi" w:hAnsiTheme="minorHAnsi" w:cstheme="minorHAnsi"/>
                <w:sz w:val="22"/>
                <w:szCs w:val="22"/>
              </w:rPr>
              <w:t xml:space="preserve">CCC: </w:t>
            </w:r>
            <w:r w:rsidR="00001C4E" w:rsidRPr="00001C4E">
              <w:rPr>
                <w:rFonts w:asciiTheme="minorHAnsi" w:hAnsiTheme="minorHAnsi" w:cstheme="minorHAnsi"/>
                <w:sz w:val="22"/>
                <w:szCs w:val="22"/>
              </w:rPr>
              <w:t>Energy and matter</w:t>
            </w:r>
          </w:p>
          <w:p w:rsidR="009169B7" w:rsidRPr="00001C4E" w:rsidRDefault="009169B7" w:rsidP="009648C4">
            <w:pPr>
              <w:pStyle w:val="Default"/>
              <w:rPr>
                <w:rFonts w:asciiTheme="minorHAnsi" w:hAnsiTheme="minorHAnsi" w:cstheme="minorHAnsi"/>
                <w:sz w:val="22"/>
                <w:szCs w:val="22"/>
              </w:rPr>
            </w:pPr>
          </w:p>
          <w:p w:rsidR="009169B7" w:rsidRPr="00001C4E" w:rsidRDefault="009169B7" w:rsidP="009648C4">
            <w:pPr>
              <w:pStyle w:val="Default"/>
              <w:rPr>
                <w:rFonts w:asciiTheme="minorHAnsi" w:hAnsiTheme="minorHAnsi" w:cstheme="minorHAnsi"/>
                <w:color w:val="auto"/>
                <w:sz w:val="22"/>
                <w:szCs w:val="22"/>
              </w:rPr>
            </w:pPr>
            <w:r w:rsidRPr="00001C4E">
              <w:rPr>
                <w:rFonts w:asciiTheme="minorHAnsi" w:hAnsiTheme="minorHAnsi" w:cstheme="minorHAnsi"/>
                <w:sz w:val="22"/>
                <w:szCs w:val="22"/>
              </w:rPr>
              <w:t xml:space="preserve">Learning performance: </w:t>
            </w:r>
            <w:r w:rsidR="00001C4E" w:rsidRPr="00001C4E">
              <w:rPr>
                <w:rFonts w:asciiTheme="minorHAnsi" w:hAnsiTheme="minorHAnsi" w:cstheme="minorHAnsi"/>
                <w:sz w:val="22"/>
                <w:szCs w:val="22"/>
              </w:rPr>
              <w:t>Student will obtain, evaluate, and communicate information in order to show the difference in alpha, beta, and gamma rays highlighting the exchange of energy and matter.</w:t>
            </w:r>
          </w:p>
          <w:p w:rsidR="00944C7C" w:rsidRPr="004161B5" w:rsidRDefault="00944C7C" w:rsidP="004161B5">
            <w:pPr>
              <w:spacing w:after="0" w:line="240" w:lineRule="auto"/>
            </w:pPr>
          </w:p>
        </w:tc>
      </w:tr>
      <w:tr w:rsidR="00963F08" w:rsidRPr="004161B5" w:rsidTr="00816DCC">
        <w:tc>
          <w:tcPr>
            <w:tcW w:w="3780" w:type="dxa"/>
            <w:shd w:val="clear" w:color="auto" w:fill="BFBFBF"/>
            <w:vAlign w:val="center"/>
          </w:tcPr>
          <w:p w:rsidR="00963F08" w:rsidRPr="004161B5" w:rsidRDefault="00963F08" w:rsidP="00963F08">
            <w:pPr>
              <w:spacing w:after="0" w:line="240" w:lineRule="auto"/>
              <w:rPr>
                <w:b/>
                <w:sz w:val="24"/>
                <w:szCs w:val="24"/>
              </w:rPr>
            </w:pPr>
            <w:r w:rsidRPr="004017D3">
              <w:rPr>
                <w:b/>
                <w:sz w:val="24"/>
                <w:szCs w:val="24"/>
              </w:rPr>
              <w:t>OBJECTIVE(s)/Sub-Objectives</w:t>
            </w:r>
          </w:p>
        </w:tc>
        <w:tc>
          <w:tcPr>
            <w:tcW w:w="7128" w:type="dxa"/>
            <w:shd w:val="clear" w:color="auto" w:fill="BFBFBF"/>
          </w:tcPr>
          <w:p w:rsidR="00963F08" w:rsidRPr="00EF7E9F" w:rsidRDefault="00963F08" w:rsidP="00963F08">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rsidR="00963F08" w:rsidRPr="004161B5" w:rsidRDefault="00963F08" w:rsidP="00963F08">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rsidTr="00816DCC">
        <w:tc>
          <w:tcPr>
            <w:tcW w:w="10908" w:type="dxa"/>
            <w:gridSpan w:val="2"/>
          </w:tcPr>
          <w:p w:rsidR="00963F08" w:rsidRPr="00B4683B" w:rsidRDefault="00963F08" w:rsidP="004161B5">
            <w:pPr>
              <w:spacing w:after="0" w:line="240" w:lineRule="auto"/>
              <w:jc w:val="center"/>
            </w:pPr>
          </w:p>
          <w:p w:rsidR="00BC51AD" w:rsidRPr="00B4683B" w:rsidRDefault="00BC51AD" w:rsidP="004161B5">
            <w:pPr>
              <w:spacing w:after="0" w:line="240" w:lineRule="auto"/>
            </w:pPr>
            <w:r w:rsidRPr="00B4683B">
              <w:t xml:space="preserve">I can read and understand a science article. </w:t>
            </w:r>
          </w:p>
          <w:p w:rsidR="00B4683B" w:rsidRPr="00B4683B" w:rsidRDefault="00B4683B" w:rsidP="004161B5">
            <w:pPr>
              <w:spacing w:after="0" w:line="240" w:lineRule="auto"/>
            </w:pPr>
          </w:p>
          <w:p w:rsidR="00B4683B" w:rsidRPr="00B4683B" w:rsidRDefault="00B4683B" w:rsidP="004161B5">
            <w:pPr>
              <w:spacing w:after="0" w:line="240" w:lineRule="auto"/>
            </w:pPr>
            <w:r w:rsidRPr="00B4683B">
              <w:t xml:space="preserve">I can distinguish between radiation and radioactivity. </w:t>
            </w:r>
          </w:p>
          <w:p w:rsidR="00BC51AD" w:rsidRPr="00B4683B" w:rsidRDefault="00BC51AD" w:rsidP="004161B5">
            <w:pPr>
              <w:spacing w:after="0" w:line="240" w:lineRule="auto"/>
            </w:pPr>
          </w:p>
          <w:p w:rsidR="00944C7C" w:rsidRPr="00B4683B" w:rsidRDefault="00D853FB" w:rsidP="004161B5">
            <w:pPr>
              <w:spacing w:after="0" w:line="240" w:lineRule="auto"/>
            </w:pPr>
            <w:r w:rsidRPr="00B4683B">
              <w:t xml:space="preserve">I can </w:t>
            </w:r>
            <w:r w:rsidR="00BC51AD" w:rsidRPr="00B4683B">
              <w:t>write an alpha decay equation or beta decay equation</w:t>
            </w:r>
            <w:r w:rsidRPr="00B4683B">
              <w:t xml:space="preserve">. </w:t>
            </w:r>
          </w:p>
          <w:p w:rsidR="00D853FB" w:rsidRPr="00B4683B" w:rsidRDefault="00D853FB" w:rsidP="004161B5">
            <w:pPr>
              <w:spacing w:after="0" w:line="240" w:lineRule="auto"/>
            </w:pPr>
          </w:p>
          <w:p w:rsidR="002D2E49" w:rsidRPr="00B4683B" w:rsidRDefault="002D2E49" w:rsidP="004161B5">
            <w:pPr>
              <w:spacing w:after="0" w:line="240" w:lineRule="auto"/>
            </w:pPr>
            <w:r w:rsidRPr="00B4683B">
              <w:t xml:space="preserve">I can </w:t>
            </w:r>
            <w:r w:rsidR="00BC51AD" w:rsidRPr="00B4683B">
              <w:t xml:space="preserve">construct models to visualize alpha particles, beta particles, and gamma radiation and describe the relationships among them.  </w:t>
            </w:r>
            <w:r w:rsidRPr="00B4683B">
              <w:t xml:space="preserve"> </w:t>
            </w:r>
          </w:p>
          <w:p w:rsidR="00963F08" w:rsidRPr="00B4683B" w:rsidRDefault="00963F08" w:rsidP="00BC51AD">
            <w:pPr>
              <w:spacing w:after="0" w:line="240" w:lineRule="auto"/>
            </w:pPr>
          </w:p>
        </w:tc>
      </w:tr>
      <w:tr w:rsidR="00816DCC" w:rsidRPr="004161B5" w:rsidTr="00816DCC">
        <w:tc>
          <w:tcPr>
            <w:tcW w:w="3780" w:type="dxa"/>
            <w:shd w:val="clear" w:color="auto" w:fill="BFBFBF"/>
            <w:vAlign w:val="center"/>
          </w:tcPr>
          <w:p w:rsidR="00816DCC" w:rsidRPr="004161B5" w:rsidRDefault="00816DCC" w:rsidP="00816DCC">
            <w:pPr>
              <w:spacing w:after="0" w:line="240" w:lineRule="auto"/>
              <w:rPr>
                <w:b/>
                <w:sz w:val="24"/>
                <w:szCs w:val="24"/>
              </w:rPr>
            </w:pPr>
            <w:r>
              <w:rPr>
                <w:b/>
                <w:sz w:val="24"/>
                <w:szCs w:val="24"/>
              </w:rPr>
              <w:t>MATERIALS AND RESOURCES</w:t>
            </w:r>
            <w:r w:rsidRPr="004161B5">
              <w:rPr>
                <w:b/>
                <w:sz w:val="24"/>
                <w:szCs w:val="24"/>
              </w:rPr>
              <w:t xml:space="preserve"> </w:t>
            </w:r>
          </w:p>
        </w:tc>
        <w:tc>
          <w:tcPr>
            <w:tcW w:w="7128" w:type="dxa"/>
            <w:shd w:val="clear" w:color="auto" w:fill="BFBFBF"/>
          </w:tcPr>
          <w:p w:rsidR="00816DCC" w:rsidRPr="000408E9" w:rsidRDefault="00816DCC" w:rsidP="00816DCC">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rsidR="00816DCC" w:rsidRPr="000408E9" w:rsidRDefault="00816DCC" w:rsidP="00816DCC">
            <w:pPr>
              <w:spacing w:after="0" w:line="240" w:lineRule="auto"/>
              <w:rPr>
                <w:sz w:val="20"/>
                <w:szCs w:val="20"/>
              </w:rPr>
            </w:pPr>
          </w:p>
        </w:tc>
      </w:tr>
      <w:tr w:rsidR="00816DCC" w:rsidRPr="004161B5" w:rsidTr="00816DCC">
        <w:tc>
          <w:tcPr>
            <w:tcW w:w="10908" w:type="dxa"/>
            <w:gridSpan w:val="2"/>
          </w:tcPr>
          <w:p w:rsidR="00D83922" w:rsidRPr="0038059A" w:rsidRDefault="00D83922" w:rsidP="00D83922">
            <w:pPr>
              <w:rPr>
                <w:rFonts w:asciiTheme="minorHAnsi" w:hAnsiTheme="minorHAnsi" w:cstheme="minorHAnsi"/>
                <w:b/>
                <w:i/>
                <w:color w:val="0000CC"/>
              </w:rPr>
            </w:pPr>
            <w:r w:rsidRPr="0038059A">
              <w:rPr>
                <w:rFonts w:asciiTheme="minorHAnsi" w:hAnsiTheme="minorHAnsi" w:cstheme="minorHAnsi"/>
                <w:b/>
                <w:u w:val="single"/>
              </w:rPr>
              <w:t>Activities &amp; Materials</w:t>
            </w:r>
            <w:r w:rsidRPr="0038059A">
              <w:rPr>
                <w:rFonts w:asciiTheme="minorHAnsi" w:hAnsiTheme="minorHAnsi" w:cstheme="minorHAnsi"/>
              </w:rPr>
              <w:t xml:space="preserve"> </w:t>
            </w:r>
          </w:p>
          <w:p w:rsidR="00155062" w:rsidRPr="0038059A" w:rsidRDefault="00B94AAA" w:rsidP="002D2E49">
            <w:pPr>
              <w:spacing w:after="0" w:line="240" w:lineRule="auto"/>
              <w:ind w:firstLine="405"/>
              <w:rPr>
                <w:rFonts w:asciiTheme="minorHAnsi" w:hAnsiTheme="minorHAnsi" w:cstheme="minorHAnsi"/>
              </w:rPr>
            </w:pPr>
            <w:r w:rsidRPr="0038059A">
              <w:rPr>
                <w:rFonts w:asciiTheme="minorHAnsi" w:hAnsiTheme="minorHAnsi" w:cstheme="minorHAnsi"/>
                <w:b/>
              </w:rPr>
              <w:t>Per student</w:t>
            </w:r>
            <w:r w:rsidRPr="0038059A">
              <w:rPr>
                <w:rFonts w:asciiTheme="minorHAnsi" w:hAnsiTheme="minorHAnsi" w:cstheme="minorHAnsi"/>
              </w:rPr>
              <w:t xml:space="preserve">:  </w:t>
            </w:r>
            <w:r w:rsidR="00001C4E" w:rsidRPr="0038059A">
              <w:rPr>
                <w:rFonts w:asciiTheme="minorHAnsi" w:hAnsiTheme="minorHAnsi" w:cstheme="minorHAnsi"/>
              </w:rPr>
              <w:t xml:space="preserve">Anticipation guide, Activity </w:t>
            </w:r>
            <w:r w:rsidR="00316264">
              <w:rPr>
                <w:rFonts w:asciiTheme="minorHAnsi" w:hAnsiTheme="minorHAnsi" w:cstheme="minorHAnsi"/>
              </w:rPr>
              <w:t>Guide</w:t>
            </w:r>
            <w:r w:rsidR="00001C4E" w:rsidRPr="0038059A">
              <w:rPr>
                <w:rFonts w:asciiTheme="minorHAnsi" w:hAnsiTheme="minorHAnsi" w:cstheme="minorHAnsi"/>
              </w:rPr>
              <w:t xml:space="preserve">, </w:t>
            </w:r>
            <w:r w:rsidR="00155062" w:rsidRPr="0038059A">
              <w:rPr>
                <w:rFonts w:asciiTheme="minorHAnsi" w:hAnsiTheme="minorHAnsi" w:cstheme="minorHAnsi"/>
              </w:rPr>
              <w:t>Radioactivity-Radiation reading</w:t>
            </w:r>
            <w:r w:rsidR="00001C4E" w:rsidRPr="0038059A">
              <w:rPr>
                <w:rFonts w:asciiTheme="minorHAnsi" w:hAnsiTheme="minorHAnsi" w:cstheme="minorHAnsi"/>
              </w:rPr>
              <w:t xml:space="preserve"> </w:t>
            </w:r>
          </w:p>
          <w:p w:rsidR="00155062" w:rsidRPr="0038059A" w:rsidRDefault="002D2E49" w:rsidP="002D2E49">
            <w:pPr>
              <w:spacing w:after="0" w:line="240" w:lineRule="auto"/>
              <w:ind w:firstLine="405"/>
              <w:rPr>
                <w:rStyle w:val="Hyperlink"/>
                <w:rFonts w:asciiTheme="minorHAnsi" w:hAnsiTheme="minorHAnsi" w:cstheme="minorHAnsi"/>
                <w:color w:val="auto"/>
                <w:u w:val="none"/>
              </w:rPr>
            </w:pPr>
            <w:r w:rsidRPr="0038059A">
              <w:rPr>
                <w:rFonts w:asciiTheme="minorHAnsi" w:hAnsiTheme="minorHAnsi" w:cstheme="minorHAnsi"/>
              </w:rPr>
              <w:t>(</w:t>
            </w:r>
            <w:r w:rsidR="00001C4E" w:rsidRPr="0038059A">
              <w:rPr>
                <w:rFonts w:asciiTheme="minorHAnsi" w:hAnsiTheme="minorHAnsi" w:cstheme="minorHAnsi"/>
              </w:rPr>
              <w:t xml:space="preserve"> </w:t>
            </w:r>
            <w:hyperlink r:id="rId8" w:history="1">
              <w:r w:rsidR="00001C4E" w:rsidRPr="0038059A">
                <w:rPr>
                  <w:rStyle w:val="Hyperlink"/>
                  <w:rFonts w:asciiTheme="minorHAnsi" w:hAnsiTheme="minorHAnsi" w:cstheme="minorHAnsi"/>
                </w:rPr>
                <w:t>https://newsela.com/read/lib-convo-radiation-and-radioactivity/id/28307/</w:t>
              </w:r>
            </w:hyperlink>
            <w:r w:rsidR="00001C4E" w:rsidRPr="0038059A">
              <w:rPr>
                <w:rStyle w:val="Hyperlink"/>
                <w:rFonts w:asciiTheme="minorHAnsi" w:hAnsiTheme="minorHAnsi" w:cstheme="minorHAnsi"/>
                <w:u w:val="none"/>
              </w:rPr>
              <w:t xml:space="preserve"> </w:t>
            </w:r>
            <w:r w:rsidR="00001C4E" w:rsidRPr="0038059A">
              <w:rPr>
                <w:rStyle w:val="Hyperlink"/>
                <w:rFonts w:asciiTheme="minorHAnsi" w:hAnsiTheme="minorHAnsi" w:cstheme="minorHAnsi"/>
                <w:color w:val="auto"/>
                <w:u w:val="none"/>
              </w:rPr>
              <w:t>)</w:t>
            </w:r>
            <w:r w:rsidR="00155062" w:rsidRPr="0038059A">
              <w:rPr>
                <w:rStyle w:val="Hyperlink"/>
                <w:rFonts w:asciiTheme="minorHAnsi" w:hAnsiTheme="minorHAnsi" w:cstheme="minorHAnsi"/>
                <w:color w:val="auto"/>
                <w:u w:val="none"/>
              </w:rPr>
              <w:t xml:space="preserve"> Alternate source:    </w:t>
            </w:r>
          </w:p>
          <w:p w:rsidR="00155062" w:rsidRPr="0038059A" w:rsidRDefault="00155062" w:rsidP="002D2E49">
            <w:pPr>
              <w:spacing w:after="0" w:line="240" w:lineRule="auto"/>
              <w:ind w:firstLine="405"/>
              <w:rPr>
                <w:rFonts w:asciiTheme="minorHAnsi" w:hAnsiTheme="minorHAnsi" w:cstheme="minorHAnsi"/>
              </w:rPr>
            </w:pPr>
            <w:r w:rsidRPr="0038059A">
              <w:rPr>
                <w:rStyle w:val="Hyperlink"/>
                <w:rFonts w:asciiTheme="minorHAnsi" w:hAnsiTheme="minorHAnsi" w:cstheme="minorHAnsi"/>
                <w:color w:val="auto"/>
                <w:u w:val="none"/>
              </w:rPr>
              <w:t>(</w:t>
            </w:r>
            <w:hyperlink r:id="rId9" w:history="1">
              <w:r w:rsidRPr="0038059A">
                <w:rPr>
                  <w:rStyle w:val="Hyperlink"/>
                  <w:rFonts w:asciiTheme="minorHAnsi" w:hAnsiTheme="minorHAnsi" w:cstheme="minorHAnsi"/>
                </w:rPr>
                <w:t>http://theconversation.com/explainer-the-difference-between-radiation-and-radioactivity-20014</w:t>
              </w:r>
            </w:hyperlink>
            <w:r w:rsidRPr="0038059A">
              <w:rPr>
                <w:rFonts w:asciiTheme="minorHAnsi" w:hAnsiTheme="minorHAnsi" w:cstheme="minorHAnsi"/>
              </w:rPr>
              <w:t xml:space="preserve"> )</w:t>
            </w:r>
          </w:p>
          <w:p w:rsidR="002D2E49" w:rsidRPr="0038059A" w:rsidRDefault="002D2E49" w:rsidP="00D83922">
            <w:pPr>
              <w:ind w:left="360"/>
              <w:rPr>
                <w:rFonts w:asciiTheme="minorHAnsi" w:hAnsiTheme="minorHAnsi" w:cstheme="minorHAnsi"/>
                <w:b/>
              </w:rPr>
            </w:pPr>
          </w:p>
          <w:p w:rsidR="00B94AAA" w:rsidRPr="0038059A" w:rsidRDefault="00B94AAA" w:rsidP="00D83922">
            <w:pPr>
              <w:ind w:left="360"/>
              <w:rPr>
                <w:rFonts w:asciiTheme="minorHAnsi" w:hAnsiTheme="minorHAnsi" w:cstheme="minorHAnsi"/>
              </w:rPr>
            </w:pPr>
            <w:r w:rsidRPr="0038059A">
              <w:rPr>
                <w:rFonts w:asciiTheme="minorHAnsi" w:hAnsiTheme="minorHAnsi" w:cstheme="minorHAnsi"/>
                <w:b/>
              </w:rPr>
              <w:t>Per group/pair</w:t>
            </w:r>
            <w:r w:rsidRPr="0038059A">
              <w:rPr>
                <w:rFonts w:asciiTheme="minorHAnsi" w:hAnsiTheme="minorHAnsi" w:cstheme="minorHAnsi"/>
              </w:rPr>
              <w:t xml:space="preserve">:  </w:t>
            </w:r>
            <w:r w:rsidR="00155062" w:rsidRPr="0038059A">
              <w:rPr>
                <w:rFonts w:asciiTheme="minorHAnsi" w:hAnsiTheme="minorHAnsi" w:cstheme="minorHAnsi"/>
              </w:rPr>
              <w:t xml:space="preserve">Pink and yellow food coloring, toothpicks, </w:t>
            </w:r>
            <w:r w:rsidR="00E9182E">
              <w:rPr>
                <w:rFonts w:asciiTheme="minorHAnsi" w:hAnsiTheme="minorHAnsi" w:cstheme="minorHAnsi"/>
              </w:rPr>
              <w:t xml:space="preserve">One </w:t>
            </w:r>
            <w:r w:rsidR="00413089">
              <w:rPr>
                <w:rFonts w:asciiTheme="minorHAnsi" w:hAnsiTheme="minorHAnsi" w:cstheme="minorHAnsi"/>
              </w:rPr>
              <w:t>2.5</w:t>
            </w:r>
            <w:r w:rsidR="00E9182E">
              <w:rPr>
                <w:rFonts w:asciiTheme="minorHAnsi" w:hAnsiTheme="minorHAnsi" w:cstheme="minorHAnsi"/>
              </w:rPr>
              <w:t>-</w:t>
            </w:r>
            <w:r w:rsidR="00413089">
              <w:rPr>
                <w:rFonts w:asciiTheme="minorHAnsi" w:hAnsiTheme="minorHAnsi" w:cstheme="minorHAnsi"/>
              </w:rPr>
              <w:t xml:space="preserve">gallon </w:t>
            </w:r>
            <w:r w:rsidR="00155062" w:rsidRPr="0038059A">
              <w:rPr>
                <w:rFonts w:asciiTheme="minorHAnsi" w:hAnsiTheme="minorHAnsi" w:cstheme="minorHAnsi"/>
              </w:rPr>
              <w:t>Ziploc plastic bag</w:t>
            </w:r>
            <w:r w:rsidR="00E9182E">
              <w:rPr>
                <w:rFonts w:asciiTheme="minorHAnsi" w:hAnsiTheme="minorHAnsi" w:cstheme="minorHAnsi"/>
              </w:rPr>
              <w:t>, One quart Ziploc bag</w:t>
            </w:r>
            <w:r w:rsidR="00155062" w:rsidRPr="0038059A">
              <w:rPr>
                <w:rFonts w:asciiTheme="minorHAnsi" w:hAnsiTheme="minorHAnsi" w:cstheme="minorHAnsi"/>
              </w:rPr>
              <w:t>, 40 Large marshmallows, 20 Mini marshmallows, Fuzzy sticks</w:t>
            </w:r>
            <w:r w:rsidR="005C4F19">
              <w:rPr>
                <w:rFonts w:asciiTheme="minorHAnsi" w:hAnsiTheme="minorHAnsi" w:cstheme="minorHAnsi"/>
              </w:rPr>
              <w:t>,</w:t>
            </w:r>
            <w:r w:rsidR="005C4F19" w:rsidRPr="0038059A">
              <w:rPr>
                <w:rFonts w:asciiTheme="minorHAnsi" w:hAnsiTheme="minorHAnsi" w:cstheme="minorHAnsi"/>
              </w:rPr>
              <w:t xml:space="preserve"> White board and</w:t>
            </w:r>
            <w:r w:rsidR="00B4683B">
              <w:rPr>
                <w:rFonts w:asciiTheme="minorHAnsi" w:hAnsiTheme="minorHAnsi" w:cstheme="minorHAnsi"/>
              </w:rPr>
              <w:t xml:space="preserve"> markers</w:t>
            </w:r>
            <w:r w:rsidR="00B4683B">
              <w:rPr>
                <w:rStyle w:val="EndnoteReference"/>
                <w:rFonts w:asciiTheme="minorHAnsi" w:hAnsiTheme="minorHAnsi" w:cstheme="minorHAnsi"/>
              </w:rPr>
              <w:endnoteReference w:id="1"/>
            </w:r>
            <w:r w:rsidR="00B4683B">
              <w:rPr>
                <w:rFonts w:asciiTheme="minorHAnsi" w:hAnsiTheme="minorHAnsi" w:cstheme="minorHAnsi"/>
              </w:rPr>
              <w:t xml:space="preserve">.  Optional: </w:t>
            </w:r>
            <w:r w:rsidR="005C4F19" w:rsidRPr="0038059A">
              <w:rPr>
                <w:rFonts w:asciiTheme="minorHAnsi" w:hAnsiTheme="minorHAnsi" w:cstheme="minorHAnsi"/>
              </w:rPr>
              <w:t xml:space="preserve">Projector/computer/screen/internet access. </w:t>
            </w:r>
          </w:p>
          <w:p w:rsidR="000D6D1B" w:rsidRDefault="000D6D1B" w:rsidP="00D83922">
            <w:pPr>
              <w:ind w:left="360"/>
              <w:rPr>
                <w:rFonts w:asciiTheme="minorHAnsi" w:hAnsiTheme="minorHAnsi" w:cstheme="minorHAnsi"/>
              </w:rPr>
            </w:pPr>
          </w:p>
          <w:p w:rsidR="000D6D1B" w:rsidRDefault="000D6D1B" w:rsidP="00D83922">
            <w:pPr>
              <w:ind w:left="360"/>
              <w:rPr>
                <w:rFonts w:asciiTheme="minorHAnsi" w:hAnsiTheme="minorHAnsi" w:cstheme="minorHAnsi"/>
              </w:rPr>
            </w:pPr>
            <w:bookmarkStart w:id="0" w:name="_GoBack"/>
            <w:bookmarkEnd w:id="0"/>
          </w:p>
          <w:p w:rsidR="000D6D1B" w:rsidRDefault="000D6D1B" w:rsidP="00D83922">
            <w:pPr>
              <w:ind w:left="360"/>
            </w:pPr>
            <w:r>
              <w:lastRenderedPageBreak/>
              <w:t xml:space="preserve">This lesson is inspired by a lesson featured on the American Nuclear Society’s “In The Classroom” website.  It may be helpful to look at their materials.  </w:t>
            </w:r>
          </w:p>
          <w:p w:rsidR="000D6D1B" w:rsidRDefault="000D6D1B" w:rsidP="00D83922">
            <w:pPr>
              <w:ind w:left="360"/>
            </w:pPr>
            <w:hyperlink r:id="rId10" w:history="1">
              <w:r>
                <w:rPr>
                  <w:rStyle w:val="Hyperlink"/>
                </w:rPr>
                <w:t>http://nuclearconnect.org/in-the-classroom/for-teachers/modeling-radioactive-stable-atoms</w:t>
              </w:r>
            </w:hyperlink>
          </w:p>
          <w:p w:rsidR="000D6D1B" w:rsidRDefault="000D6D1B" w:rsidP="00D83922">
            <w:pPr>
              <w:ind w:left="360"/>
              <w:rPr>
                <w:rFonts w:asciiTheme="minorHAnsi" w:hAnsiTheme="minorHAnsi" w:cstheme="minorHAnsi"/>
              </w:rPr>
            </w:pPr>
            <w:hyperlink r:id="rId11" w:history="1">
              <w:r>
                <w:rPr>
                  <w:rStyle w:val="Hyperlink"/>
                </w:rPr>
                <w:t>http://nuclearconnect.org/wp-content/uploads/2013/04/Radiation_Types_Modeling_Radioactive_Atoms.pdf</w:t>
              </w:r>
            </w:hyperlink>
          </w:p>
          <w:p w:rsidR="005C4F19" w:rsidRDefault="00155062" w:rsidP="00D83922">
            <w:pPr>
              <w:ind w:left="360"/>
              <w:rPr>
                <w:rFonts w:asciiTheme="minorHAnsi" w:hAnsiTheme="minorHAnsi" w:cstheme="minorHAnsi"/>
              </w:rPr>
            </w:pPr>
            <w:r w:rsidRPr="0038059A">
              <w:rPr>
                <w:rFonts w:asciiTheme="minorHAnsi" w:hAnsiTheme="minorHAnsi" w:cstheme="minorHAnsi"/>
              </w:rPr>
              <w:t>This activity will require some work by the teacher before the demonstration: large marshmallows must be dyed pink and yellow.  Pink marshmallows will simulate protons, and yellow marshmallows will simulate neutrons.  Each group should have a minimum of 20 neutrons, 20 protons, and 20 electrons.</w:t>
            </w:r>
            <w:r w:rsidR="005C4F19">
              <w:rPr>
                <w:rFonts w:asciiTheme="minorHAnsi" w:hAnsiTheme="minorHAnsi" w:cstheme="minorHAnsi"/>
              </w:rPr>
              <w:t xml:space="preserve">  </w:t>
            </w:r>
          </w:p>
          <w:p w:rsidR="00002029" w:rsidRDefault="005C4F19" w:rsidP="00D83922">
            <w:pPr>
              <w:ind w:left="360"/>
              <w:rPr>
                <w:rFonts w:asciiTheme="minorHAnsi" w:hAnsiTheme="minorHAnsi" w:cstheme="minorHAnsi"/>
              </w:rPr>
            </w:pPr>
            <w:r>
              <w:rPr>
                <w:rFonts w:asciiTheme="minorHAnsi" w:hAnsiTheme="minorHAnsi" w:cstheme="minorHAnsi"/>
              </w:rPr>
              <w:t>Allow marshmallows to dry for at least a day.  Stick a toothpick in each large marshmallow.  Prepare a cup of pink water and a cup of yellow water with food coloring.  Dunk each marshmallow</w:t>
            </w:r>
            <w:r w:rsidR="00002029">
              <w:rPr>
                <w:rFonts w:asciiTheme="minorHAnsi" w:hAnsiTheme="minorHAnsi" w:cstheme="minorHAnsi"/>
              </w:rPr>
              <w:t xml:space="preserve"> into the colored water for 2 to 3 seconds and then stick the free end of the toothpick into a foam tray to let the marshmallow air dry.  Make half the large marshmallows pink and the other half yellow.  Let these dry for several days.  Use a fine or medium tipped marker to put a “+” (plus sign) on each of the pink marshmallows.  Notice that we have pink protons, yellow neutrons, and small white electrons. </w:t>
            </w:r>
          </w:p>
          <w:p w:rsidR="00002029" w:rsidRDefault="00002029" w:rsidP="00D83922">
            <w:pPr>
              <w:ind w:left="360"/>
              <w:rPr>
                <w:rFonts w:asciiTheme="minorHAnsi" w:hAnsiTheme="minorHAnsi" w:cstheme="minorHAnsi"/>
              </w:rPr>
            </w:pPr>
            <w:r>
              <w:rPr>
                <w:rFonts w:asciiTheme="minorHAnsi" w:hAnsiTheme="minorHAnsi" w:cstheme="minorHAnsi"/>
              </w:rPr>
              <w:t xml:space="preserve">For each group of students, create the following particles: </w:t>
            </w:r>
          </w:p>
          <w:p w:rsidR="00CA2671" w:rsidRDefault="00CA2671" w:rsidP="00D83922">
            <w:pPr>
              <w:ind w:left="360"/>
              <w:rPr>
                <w:rFonts w:asciiTheme="minorHAnsi" w:hAnsiTheme="minorHAnsi" w:cstheme="minorHAnsi"/>
              </w:rPr>
            </w:pPr>
            <w:r>
              <w:rPr>
                <w:rFonts w:asciiTheme="minorHAnsi" w:hAnsiTheme="minorHAnsi" w:cstheme="minorHAnsi"/>
              </w:rPr>
              <w:t xml:space="preserve">Twenty of each of the protons, neutrons and electrons described above. </w:t>
            </w:r>
          </w:p>
          <w:p w:rsidR="00D83922" w:rsidRDefault="00002029" w:rsidP="00D83922">
            <w:pPr>
              <w:ind w:left="360"/>
              <w:rPr>
                <w:rFonts w:asciiTheme="minorHAnsi" w:hAnsiTheme="minorHAnsi" w:cstheme="minorHAnsi"/>
              </w:rPr>
            </w:pPr>
            <w:r>
              <w:rPr>
                <w:rFonts w:asciiTheme="minorHAnsi" w:hAnsiTheme="minorHAnsi" w:cstheme="minorHAnsi"/>
              </w:rPr>
              <w:t xml:space="preserve">Alpha particle:  select two protons and two neutrons.  Use toothpicks and glue join these, forming an alpha particle.    </w:t>
            </w:r>
            <w:r w:rsidR="005C4F19">
              <w:rPr>
                <w:rFonts w:asciiTheme="minorHAnsi" w:hAnsiTheme="minorHAnsi" w:cstheme="minorHAnsi"/>
              </w:rPr>
              <w:t xml:space="preserve"> </w:t>
            </w:r>
            <w:r w:rsidR="00155062" w:rsidRPr="0038059A">
              <w:rPr>
                <w:rFonts w:asciiTheme="minorHAnsi" w:hAnsiTheme="minorHAnsi" w:cstheme="minorHAnsi"/>
              </w:rPr>
              <w:t xml:space="preserve"> </w:t>
            </w:r>
          </w:p>
          <w:p w:rsidR="00002029" w:rsidRPr="0038059A" w:rsidRDefault="00002029" w:rsidP="00D83922">
            <w:pPr>
              <w:ind w:left="360"/>
              <w:rPr>
                <w:rFonts w:asciiTheme="minorHAnsi" w:hAnsiTheme="minorHAnsi" w:cstheme="minorHAnsi"/>
              </w:rPr>
            </w:pPr>
            <w:r>
              <w:rPr>
                <w:rFonts w:asciiTheme="minorHAnsi" w:hAnsiTheme="minorHAnsi" w:cstheme="minorHAnsi"/>
              </w:rPr>
              <w:t>Pink neutron: put a “-“ (minus sign) on one of the mini marshmallows.  Stick a toothpick into the minus sign.  Glue the other end of the toothpick into a pink marshmallow</w:t>
            </w:r>
            <w:r w:rsidR="00CA2671">
              <w:rPr>
                <w:rFonts w:asciiTheme="minorHAnsi" w:hAnsiTheme="minorHAnsi" w:cstheme="minorHAnsi"/>
              </w:rPr>
              <w:t xml:space="preserve">, hiding its “+.”  This particle represents a neutron (the plus and minus signs are hidden).  Later, the electron will fly off, leaving a proton to represent beta (-) decay. </w:t>
            </w:r>
          </w:p>
          <w:p w:rsidR="00D83922" w:rsidRPr="0038059A" w:rsidRDefault="00D83922" w:rsidP="00D83922">
            <w:pPr>
              <w:autoSpaceDE w:val="0"/>
              <w:autoSpaceDN w:val="0"/>
              <w:adjustRightInd w:val="0"/>
              <w:rPr>
                <w:rFonts w:asciiTheme="minorHAnsi" w:hAnsiTheme="minorHAnsi" w:cstheme="minorHAnsi"/>
                <w:bCs/>
                <w:color w:val="000000"/>
              </w:rPr>
            </w:pPr>
            <w:r w:rsidRPr="0038059A">
              <w:rPr>
                <w:rFonts w:asciiTheme="minorHAnsi" w:hAnsiTheme="minorHAnsi" w:cstheme="minorHAnsi"/>
                <w:b/>
                <w:bCs/>
                <w:color w:val="000000"/>
              </w:rPr>
              <w:t>What if the technology is not working?</w:t>
            </w:r>
            <w:r w:rsidR="002D2E49" w:rsidRPr="0038059A">
              <w:rPr>
                <w:rFonts w:asciiTheme="minorHAnsi" w:hAnsiTheme="minorHAnsi" w:cstheme="minorHAnsi"/>
                <w:b/>
                <w:bCs/>
                <w:color w:val="000000"/>
              </w:rPr>
              <w:t xml:space="preserve">  </w:t>
            </w:r>
            <w:r w:rsidR="00B4683B" w:rsidRPr="00B4683B">
              <w:rPr>
                <w:rFonts w:asciiTheme="minorHAnsi" w:hAnsiTheme="minorHAnsi" w:cstheme="minorHAnsi"/>
                <w:bCs/>
                <w:color w:val="000000"/>
              </w:rPr>
              <w:t>The technology here is a zipper on a Ziploc bag.  Just hold the bag closed.</w:t>
            </w:r>
            <w:r w:rsidR="00B4683B">
              <w:rPr>
                <w:rFonts w:asciiTheme="minorHAnsi" w:hAnsiTheme="minorHAnsi" w:cstheme="minorHAnsi"/>
                <w:bCs/>
                <w:color w:val="000000"/>
              </w:rPr>
              <w:t xml:space="preserve"> For a minute. </w:t>
            </w:r>
            <w:r w:rsidR="00B4683B">
              <w:rPr>
                <w:rFonts w:asciiTheme="minorHAnsi" w:hAnsiTheme="minorHAnsi" w:cstheme="minorHAnsi"/>
                <w:b/>
                <w:bCs/>
                <w:color w:val="000000"/>
              </w:rPr>
              <w:t xml:space="preserve"> </w:t>
            </w:r>
          </w:p>
          <w:p w:rsidR="00816DCC" w:rsidRPr="0038059A" w:rsidRDefault="00D83922" w:rsidP="00D83922">
            <w:pPr>
              <w:rPr>
                <w:rFonts w:asciiTheme="minorHAnsi" w:hAnsiTheme="minorHAnsi" w:cstheme="minorHAnsi"/>
              </w:rPr>
            </w:pPr>
            <w:r w:rsidRPr="0038059A">
              <w:rPr>
                <w:rFonts w:asciiTheme="minorHAnsi" w:hAnsiTheme="minorHAnsi" w:cstheme="minorHAnsi"/>
                <w:b/>
              </w:rPr>
              <w:t>Routine for distributing materials</w:t>
            </w:r>
            <w:r w:rsidR="002D2E49" w:rsidRPr="0038059A">
              <w:rPr>
                <w:rFonts w:asciiTheme="minorHAnsi" w:hAnsiTheme="minorHAnsi" w:cstheme="minorHAnsi"/>
                <w:b/>
              </w:rPr>
              <w:t xml:space="preserve">:  </w:t>
            </w:r>
            <w:r w:rsidR="006015A7">
              <w:rPr>
                <w:rFonts w:asciiTheme="minorHAnsi" w:hAnsiTheme="minorHAnsi" w:cstheme="minorHAnsi"/>
              </w:rPr>
              <w:t xml:space="preserve">Class will begin with a brief whole-group discussion and individual work.  Place marshmallows in a bag for each group in a central location.  When students transition to group work, one member of </w:t>
            </w:r>
            <w:r w:rsidR="002D2E49" w:rsidRPr="0038059A">
              <w:rPr>
                <w:rFonts w:asciiTheme="minorHAnsi" w:hAnsiTheme="minorHAnsi" w:cstheme="minorHAnsi"/>
              </w:rPr>
              <w:t xml:space="preserve">Students will come </w:t>
            </w:r>
            <w:r w:rsidR="006015A7">
              <w:rPr>
                <w:rFonts w:asciiTheme="minorHAnsi" w:hAnsiTheme="minorHAnsi" w:cstheme="minorHAnsi"/>
              </w:rPr>
              <w:t xml:space="preserve">pick up a bag and activity guide. </w:t>
            </w:r>
            <w:r w:rsidR="002D2E49" w:rsidRPr="0038059A">
              <w:rPr>
                <w:rFonts w:asciiTheme="minorHAnsi" w:hAnsiTheme="minorHAnsi" w:cstheme="minorHAnsi"/>
              </w:rPr>
              <w:t xml:space="preserve">  </w:t>
            </w:r>
          </w:p>
          <w:p w:rsidR="00944C7C" w:rsidRPr="0038059A" w:rsidRDefault="00944C7C" w:rsidP="00D83922">
            <w:pPr>
              <w:rPr>
                <w:rFonts w:asciiTheme="minorHAnsi" w:hAnsiTheme="minorHAnsi" w:cstheme="minorHAnsi"/>
                <w:b/>
              </w:rPr>
            </w:pPr>
          </w:p>
        </w:tc>
      </w:tr>
      <w:tr w:rsidR="00816DCC" w:rsidRPr="004161B5" w:rsidTr="00816DCC">
        <w:tc>
          <w:tcPr>
            <w:tcW w:w="3780" w:type="dxa"/>
            <w:shd w:val="clear" w:color="auto" w:fill="BFBFBF"/>
            <w:vAlign w:val="center"/>
          </w:tcPr>
          <w:p w:rsidR="00816DCC" w:rsidRPr="004161B5" w:rsidRDefault="00816DCC" w:rsidP="00095769">
            <w:pPr>
              <w:spacing w:after="0" w:line="240" w:lineRule="auto"/>
              <w:rPr>
                <w:b/>
                <w:sz w:val="24"/>
                <w:szCs w:val="24"/>
              </w:rPr>
            </w:pPr>
            <w:r>
              <w:rPr>
                <w:b/>
                <w:sz w:val="24"/>
                <w:szCs w:val="24"/>
              </w:rPr>
              <w:lastRenderedPageBreak/>
              <w:t>ACCOM</w:t>
            </w:r>
            <w:r w:rsidR="000F0C9E">
              <w:rPr>
                <w:b/>
                <w:sz w:val="24"/>
                <w:szCs w:val="24"/>
              </w:rPr>
              <w:t>MOD</w:t>
            </w:r>
            <w:r>
              <w:rPr>
                <w:b/>
                <w:sz w:val="24"/>
                <w:szCs w:val="24"/>
              </w:rPr>
              <w:t>ATIONS/ADAPTATIONS</w:t>
            </w:r>
          </w:p>
        </w:tc>
        <w:tc>
          <w:tcPr>
            <w:tcW w:w="7128" w:type="dxa"/>
            <w:shd w:val="clear" w:color="auto" w:fill="BFBFBF"/>
          </w:tcPr>
          <w:p w:rsidR="00816DCC" w:rsidRPr="00C24AC5" w:rsidRDefault="00816DCC" w:rsidP="00095769">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rsidTr="00944C7C">
        <w:trPr>
          <w:trHeight w:val="2843"/>
        </w:trPr>
        <w:tc>
          <w:tcPr>
            <w:tcW w:w="10908" w:type="dxa"/>
            <w:gridSpan w:val="2"/>
          </w:tcPr>
          <w:p w:rsidR="005B32B1" w:rsidRPr="00523163" w:rsidRDefault="00FB14EB" w:rsidP="005B32B1">
            <w:pPr>
              <w:rPr>
                <w:b/>
                <w:i/>
                <w:color w:val="0000CC"/>
                <w:sz w:val="24"/>
                <w:szCs w:val="24"/>
              </w:rPr>
            </w:pPr>
            <w:r w:rsidRPr="00523163">
              <w:rPr>
                <w:b/>
                <w:bCs/>
                <w:color w:val="000000"/>
                <w:sz w:val="24"/>
                <w:szCs w:val="24"/>
              </w:rPr>
              <w:lastRenderedPageBreak/>
              <w:t xml:space="preserve">Modifications/Plans for Diverse Learners </w:t>
            </w:r>
            <w:r w:rsidR="005B32B1" w:rsidRPr="00523163">
              <w:rPr>
                <w:b/>
                <w:i/>
                <w:color w:val="0000CC"/>
                <w:sz w:val="24"/>
                <w:szCs w:val="24"/>
              </w:rPr>
              <w:t>(NOTE: Clearly identify where you will use each of these in your lesson; do not just check the box!)</w:t>
            </w:r>
          </w:p>
          <w:p w:rsidR="00FB14EB" w:rsidRPr="00523163" w:rsidRDefault="00FB14EB" w:rsidP="00D83922">
            <w:pPr>
              <w:spacing w:after="0"/>
              <w:ind w:left="1080"/>
              <w:rPr>
                <w:b/>
                <w:sz w:val="24"/>
                <w:szCs w:val="24"/>
                <w:u w:val="single"/>
              </w:rPr>
            </w:pPr>
            <w:r w:rsidRPr="00523163">
              <w:rPr>
                <w:b/>
                <w:sz w:val="24"/>
                <w:szCs w:val="24"/>
                <w:u w:val="single"/>
              </w:rPr>
              <w:t>Differentiation</w:t>
            </w:r>
          </w:p>
          <w:p w:rsidR="00953637" w:rsidRDefault="00953637" w:rsidP="00D83922">
            <w:pPr>
              <w:spacing w:after="0"/>
              <w:ind w:left="1080"/>
              <w:rPr>
                <w:sz w:val="24"/>
                <w:szCs w:val="24"/>
              </w:rPr>
            </w:pPr>
            <w:r>
              <w:rPr>
                <w:b/>
                <w:sz w:val="24"/>
                <w:szCs w:val="24"/>
              </w:rPr>
              <w:t xml:space="preserve">__x__ Content </w:t>
            </w:r>
            <w:r>
              <w:rPr>
                <w:sz w:val="24"/>
                <w:szCs w:val="24"/>
              </w:rPr>
              <w:t xml:space="preserve">Assignment of lighter elements to some groups and heavier elements to other groups modifies the difficulty of the activity slightly.  </w:t>
            </w:r>
          </w:p>
          <w:p w:rsidR="00953637" w:rsidRPr="00953637" w:rsidRDefault="00953637" w:rsidP="00D83922">
            <w:pPr>
              <w:spacing w:after="0"/>
              <w:ind w:left="1080"/>
              <w:rPr>
                <w:sz w:val="24"/>
                <w:szCs w:val="24"/>
              </w:rPr>
            </w:pPr>
            <w:r>
              <w:rPr>
                <w:b/>
                <w:sz w:val="24"/>
                <w:szCs w:val="24"/>
              </w:rPr>
              <w:t xml:space="preserve">__x__ Process </w:t>
            </w:r>
            <w:r>
              <w:rPr>
                <w:sz w:val="24"/>
                <w:szCs w:val="24"/>
              </w:rPr>
              <w:t xml:space="preserve">It may be appropriate to tell some groups how many marshmallows to put in their nucleus bag.  Other groups may be told to determine the number of marshmallows from a periodic table. </w:t>
            </w:r>
          </w:p>
          <w:p w:rsidR="00FB14EB" w:rsidRPr="00523163" w:rsidRDefault="00FB14EB" w:rsidP="00D83922">
            <w:pPr>
              <w:spacing w:after="0"/>
              <w:ind w:left="1080"/>
              <w:rPr>
                <w:b/>
                <w:sz w:val="24"/>
                <w:szCs w:val="24"/>
              </w:rPr>
            </w:pPr>
            <w:r w:rsidRPr="00523163">
              <w:rPr>
                <w:b/>
                <w:sz w:val="24"/>
                <w:szCs w:val="24"/>
              </w:rPr>
              <w:t>__</w:t>
            </w:r>
            <w:r w:rsidR="003D38C1">
              <w:rPr>
                <w:b/>
                <w:sz w:val="24"/>
                <w:szCs w:val="24"/>
              </w:rPr>
              <w:t>x</w:t>
            </w:r>
            <w:r w:rsidRPr="00523163">
              <w:rPr>
                <w:b/>
                <w:sz w:val="24"/>
                <w:szCs w:val="24"/>
              </w:rPr>
              <w:t xml:space="preserve">__ </w:t>
            </w:r>
            <w:r w:rsidR="003E7080">
              <w:rPr>
                <w:b/>
                <w:sz w:val="24"/>
                <w:szCs w:val="24"/>
              </w:rPr>
              <w:t>Product</w:t>
            </w:r>
            <w:r w:rsidRPr="00523163">
              <w:rPr>
                <w:b/>
                <w:sz w:val="24"/>
                <w:szCs w:val="24"/>
              </w:rPr>
              <w:t xml:space="preserve"> </w:t>
            </w:r>
            <w:r w:rsidR="00953637">
              <w:rPr>
                <w:sz w:val="24"/>
                <w:szCs w:val="24"/>
              </w:rPr>
              <w:t xml:space="preserve">Most groups will complete a written activity guide.  For other students it may be appropriate to observe them using the model and allow them to verbally describe the decay products as alpha or beta particles. </w:t>
            </w:r>
          </w:p>
          <w:p w:rsidR="00FB14EB" w:rsidRPr="00523163" w:rsidRDefault="00FB14EB" w:rsidP="00D83922">
            <w:pPr>
              <w:spacing w:after="0"/>
              <w:rPr>
                <w:b/>
                <w:sz w:val="24"/>
                <w:szCs w:val="24"/>
                <w:u w:val="single"/>
              </w:rPr>
            </w:pPr>
          </w:p>
          <w:p w:rsidR="00FB14EB" w:rsidRPr="00523163" w:rsidRDefault="00FB14EB" w:rsidP="00D83922">
            <w:pPr>
              <w:spacing w:after="0"/>
              <w:ind w:left="1080"/>
              <w:rPr>
                <w:b/>
                <w:sz w:val="24"/>
                <w:szCs w:val="24"/>
                <w:u w:val="single"/>
              </w:rPr>
            </w:pPr>
            <w:r w:rsidRPr="00523163">
              <w:rPr>
                <w:b/>
                <w:sz w:val="24"/>
                <w:szCs w:val="24"/>
                <w:u w:val="single"/>
              </w:rPr>
              <w:t>Accommodations</w:t>
            </w:r>
          </w:p>
          <w:p w:rsidR="00FB14EB" w:rsidRPr="00523163" w:rsidRDefault="00FB14EB" w:rsidP="00D83922">
            <w:pPr>
              <w:spacing w:after="0"/>
              <w:ind w:left="1080"/>
              <w:rPr>
                <w:b/>
                <w:sz w:val="24"/>
                <w:szCs w:val="24"/>
              </w:rPr>
            </w:pPr>
            <w:r w:rsidRPr="00523163">
              <w:rPr>
                <w:b/>
                <w:sz w:val="24"/>
                <w:szCs w:val="24"/>
              </w:rPr>
              <w:t xml:space="preserve">___ Preferential Seating ___ Extended Time ___ Small Group ___ Peer Tutoring </w:t>
            </w:r>
          </w:p>
          <w:p w:rsidR="00FB14EB" w:rsidRPr="00523163" w:rsidRDefault="00FB14EB" w:rsidP="00D83922">
            <w:pPr>
              <w:spacing w:after="0"/>
              <w:ind w:left="1080"/>
              <w:rPr>
                <w:b/>
                <w:sz w:val="24"/>
                <w:szCs w:val="24"/>
              </w:rPr>
            </w:pPr>
            <w:r w:rsidRPr="00523163">
              <w:rPr>
                <w:b/>
                <w:sz w:val="24"/>
                <w:szCs w:val="24"/>
              </w:rPr>
              <w:t xml:space="preserve">___ Modified Assignments ___ Other </w:t>
            </w:r>
          </w:p>
          <w:p w:rsidR="00854840" w:rsidRPr="00523163" w:rsidRDefault="00854840" w:rsidP="00D83922">
            <w:pPr>
              <w:spacing w:after="0"/>
              <w:ind w:left="1080"/>
              <w:rPr>
                <w:b/>
                <w:sz w:val="24"/>
                <w:szCs w:val="24"/>
                <w:u w:val="single"/>
              </w:rPr>
            </w:pPr>
          </w:p>
          <w:p w:rsidR="00FB14EB" w:rsidRPr="00523163" w:rsidRDefault="00FB14EB" w:rsidP="00D83922">
            <w:pPr>
              <w:spacing w:after="0"/>
              <w:ind w:left="1080"/>
              <w:rPr>
                <w:sz w:val="24"/>
                <w:szCs w:val="24"/>
              </w:rPr>
            </w:pPr>
            <w:r w:rsidRPr="00523163">
              <w:rPr>
                <w:b/>
                <w:sz w:val="24"/>
                <w:szCs w:val="24"/>
                <w:u w:val="single"/>
              </w:rPr>
              <w:t>Early Finishers:</w:t>
            </w:r>
            <w:r w:rsidR="00523163">
              <w:rPr>
                <w:sz w:val="24"/>
                <w:szCs w:val="24"/>
              </w:rPr>
              <w:t xml:space="preserve"> </w:t>
            </w:r>
            <w:r w:rsidR="006B0F4B">
              <w:rPr>
                <w:sz w:val="24"/>
                <w:szCs w:val="24"/>
              </w:rPr>
              <w:t>Use marshmallows to r</w:t>
            </w:r>
            <w:r w:rsidR="00953637">
              <w:rPr>
                <w:sz w:val="24"/>
                <w:szCs w:val="24"/>
              </w:rPr>
              <w:t>epresent</w:t>
            </w:r>
            <w:r w:rsidR="006B0F4B">
              <w:rPr>
                <w:sz w:val="24"/>
                <w:szCs w:val="24"/>
              </w:rPr>
              <w:t xml:space="preserve"> a </w:t>
            </w:r>
            <w:r w:rsidR="00953637">
              <w:rPr>
                <w:sz w:val="24"/>
                <w:szCs w:val="24"/>
              </w:rPr>
              <w:t xml:space="preserve">different isotope of the group’s chosen element; Look up a decay process for that isotope (e.g. Wikipedia “isotopes of </w:t>
            </w:r>
            <w:r w:rsidR="00953637" w:rsidRPr="00953637">
              <w:rPr>
                <w:i/>
                <w:sz w:val="24"/>
                <w:szCs w:val="24"/>
              </w:rPr>
              <w:t>element</w:t>
            </w:r>
            <w:r w:rsidR="00953637">
              <w:rPr>
                <w:sz w:val="24"/>
                <w:szCs w:val="24"/>
              </w:rPr>
              <w:t xml:space="preserve">”     </w:t>
            </w:r>
            <w:hyperlink r:id="rId12" w:history="1">
              <w:r w:rsidR="00953637">
                <w:rPr>
                  <w:rStyle w:val="Hyperlink"/>
                </w:rPr>
                <w:t>https://en.wikipedia.org/wiki/Isotopes_of_fluorine</w:t>
              </w:r>
            </w:hyperlink>
            <w:r w:rsidR="00854840" w:rsidRPr="00523163">
              <w:rPr>
                <w:sz w:val="24"/>
                <w:szCs w:val="24"/>
              </w:rPr>
              <w:t xml:space="preserve">.  </w:t>
            </w:r>
            <w:r w:rsidR="00953637">
              <w:rPr>
                <w:sz w:val="24"/>
                <w:szCs w:val="24"/>
              </w:rPr>
              <w:t xml:space="preserve">) Model this decay. </w:t>
            </w:r>
          </w:p>
          <w:p w:rsidR="00816DCC" w:rsidRDefault="00816DCC" w:rsidP="00D83922">
            <w:pPr>
              <w:spacing w:after="0" w:line="240" w:lineRule="auto"/>
            </w:pPr>
          </w:p>
          <w:p w:rsidR="00816DCC" w:rsidRPr="004161B5" w:rsidRDefault="00816DCC" w:rsidP="00D83922">
            <w:pPr>
              <w:spacing w:after="0" w:line="240" w:lineRule="auto"/>
            </w:pPr>
          </w:p>
        </w:tc>
      </w:tr>
    </w:tbl>
    <w:p w:rsidR="00F11E07" w:rsidRPr="00F11E07" w:rsidRDefault="00F11E07" w:rsidP="00D83922">
      <w:pPr>
        <w:spacing w:after="0"/>
        <w:rPr>
          <w:vanish/>
        </w:rPr>
      </w:pPr>
    </w:p>
    <w:tbl>
      <w:tblPr>
        <w:tblpPr w:leftFromText="187" w:rightFromText="187"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6904"/>
      </w:tblGrid>
      <w:tr w:rsidR="00816DCC" w:rsidRPr="004161B5" w:rsidTr="000110B3">
        <w:trPr>
          <w:cantSplit/>
          <w:trHeight w:val="1767"/>
        </w:trPr>
        <w:tc>
          <w:tcPr>
            <w:tcW w:w="3886" w:type="dxa"/>
            <w:shd w:val="clear" w:color="auto" w:fill="BFBFBF"/>
            <w:vAlign w:val="center"/>
          </w:tcPr>
          <w:p w:rsidR="00816DCC" w:rsidRPr="004017D3" w:rsidRDefault="00816DCC" w:rsidP="00D83922">
            <w:pPr>
              <w:spacing w:after="0" w:line="240" w:lineRule="auto"/>
              <w:rPr>
                <w:b/>
                <w:sz w:val="24"/>
                <w:szCs w:val="24"/>
              </w:rPr>
            </w:pPr>
            <w:r w:rsidRPr="004017D3">
              <w:rPr>
                <w:b/>
                <w:sz w:val="24"/>
                <w:szCs w:val="24"/>
              </w:rPr>
              <w:lastRenderedPageBreak/>
              <w:t>MOTIVATING STUDENTS</w:t>
            </w:r>
            <w:r>
              <w:rPr>
                <w:b/>
                <w:sz w:val="24"/>
                <w:szCs w:val="24"/>
              </w:rPr>
              <w:t>/ANTICIPATORY SET</w:t>
            </w:r>
          </w:p>
        </w:tc>
        <w:tc>
          <w:tcPr>
            <w:tcW w:w="6904" w:type="dxa"/>
            <w:shd w:val="clear" w:color="auto" w:fill="BFBFBF"/>
          </w:tcPr>
          <w:p w:rsidR="00816DCC" w:rsidRPr="004017D3" w:rsidRDefault="00816DCC" w:rsidP="00D8392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816DCC" w:rsidRPr="004161B5" w:rsidTr="000110B3">
        <w:trPr>
          <w:cantSplit/>
          <w:trHeight w:val="2267"/>
        </w:trPr>
        <w:tc>
          <w:tcPr>
            <w:tcW w:w="10790" w:type="dxa"/>
            <w:gridSpan w:val="2"/>
          </w:tcPr>
          <w:p w:rsidR="00816DCC" w:rsidRDefault="00816DCC" w:rsidP="00D83922">
            <w:pPr>
              <w:spacing w:after="0" w:line="240" w:lineRule="auto"/>
            </w:pPr>
          </w:p>
          <w:p w:rsidR="000A4A5E" w:rsidRPr="00CA2671" w:rsidRDefault="000A4A5E" w:rsidP="00D83922">
            <w:pPr>
              <w:spacing w:after="0" w:line="240" w:lineRule="auto"/>
              <w:rPr>
                <w:b/>
              </w:rPr>
            </w:pPr>
            <w:r w:rsidRPr="00CA2671">
              <w:rPr>
                <w:b/>
              </w:rPr>
              <w:t>Do not eat the marshmallows.  Do not throw the marshmallows</w:t>
            </w:r>
            <w:r w:rsidR="00B4683B">
              <w:rPr>
                <w:b/>
              </w:rPr>
              <w:t xml:space="preserve"> (except a gentle throw of a mini marshmallow during beta decay, and even then not at anyone)</w:t>
            </w:r>
            <w:r w:rsidRPr="00CA2671">
              <w:rPr>
                <w:b/>
              </w:rPr>
              <w:t xml:space="preserve">. </w:t>
            </w:r>
          </w:p>
          <w:p w:rsidR="009648C4" w:rsidRPr="00CA2671" w:rsidRDefault="009648C4" w:rsidP="00891224">
            <w:pPr>
              <w:spacing w:after="0" w:line="240" w:lineRule="auto"/>
              <w:rPr>
                <w:rFonts w:asciiTheme="minorHAnsi" w:hAnsiTheme="minorHAnsi" w:cstheme="minorHAnsi"/>
              </w:rPr>
            </w:pPr>
          </w:p>
          <w:p w:rsidR="00C53219" w:rsidRPr="00CA2671" w:rsidRDefault="00BF15A1" w:rsidP="00891224">
            <w:pPr>
              <w:spacing w:after="0" w:line="240" w:lineRule="auto"/>
              <w:rPr>
                <w:rFonts w:asciiTheme="minorHAnsi" w:hAnsiTheme="minorHAnsi" w:cstheme="minorHAnsi"/>
              </w:rPr>
            </w:pPr>
            <w:r w:rsidRPr="00CA2671">
              <w:rPr>
                <w:rFonts w:asciiTheme="minorHAnsi" w:hAnsiTheme="minorHAnsi" w:cstheme="minorHAnsi"/>
              </w:rPr>
              <w:t xml:space="preserve">After a brief whole-group discussion about “What is radiation?” have students complete the anticipation guide. </w:t>
            </w:r>
          </w:p>
          <w:p w:rsidR="00816DCC" w:rsidRPr="00CA2671" w:rsidRDefault="00816DCC" w:rsidP="00E610F4">
            <w:pPr>
              <w:spacing w:after="0" w:line="240" w:lineRule="auto"/>
            </w:pPr>
          </w:p>
          <w:p w:rsidR="00BF15A1" w:rsidRPr="00CA2671" w:rsidRDefault="00BF15A1" w:rsidP="00E610F4">
            <w:pPr>
              <w:spacing w:after="0" w:line="240" w:lineRule="auto"/>
            </w:pPr>
            <w:r w:rsidRPr="00CA2671">
              <w:t xml:space="preserve">After students have </w:t>
            </w:r>
            <w:r w:rsidR="002D656C" w:rsidRPr="00CA2671">
              <w:t xml:space="preserve">individually </w:t>
            </w:r>
            <w:r w:rsidRPr="00CA2671">
              <w:t xml:space="preserve">completed the anticipation guide, distribute the reading passage on the difference between radiation and radioactivity. </w:t>
            </w:r>
            <w:r w:rsidR="00480818" w:rsidRPr="00CA2671">
              <w:t xml:space="preserve">Follow the steps in “Instructional procedures” below. </w:t>
            </w:r>
          </w:p>
          <w:p w:rsidR="001466E9" w:rsidRPr="00CA2671" w:rsidRDefault="001466E9" w:rsidP="00E610F4">
            <w:pPr>
              <w:spacing w:after="0" w:line="240" w:lineRule="auto"/>
            </w:pPr>
          </w:p>
          <w:p w:rsidR="001466E9" w:rsidRPr="004161B5" w:rsidRDefault="001466E9" w:rsidP="001466E9">
            <w:pPr>
              <w:spacing w:after="0" w:line="240" w:lineRule="auto"/>
            </w:pPr>
            <w:r w:rsidRPr="00CA2671">
              <w:t>Write on a board or project:  Pink protons, Yellow Neutrons, Mini electrons</w:t>
            </w:r>
            <w:r>
              <w:t xml:space="preserve"> </w:t>
            </w:r>
          </w:p>
        </w:tc>
      </w:tr>
      <w:tr w:rsidR="00816DCC" w:rsidRPr="004161B5" w:rsidTr="000110B3">
        <w:trPr>
          <w:cantSplit/>
          <w:trHeight w:val="1008"/>
        </w:trPr>
        <w:tc>
          <w:tcPr>
            <w:tcW w:w="3886" w:type="dxa"/>
            <w:shd w:val="clear" w:color="auto" w:fill="BFBFBF"/>
            <w:vAlign w:val="center"/>
          </w:tcPr>
          <w:p w:rsidR="00816DCC" w:rsidRPr="004161B5" w:rsidRDefault="00816DCC" w:rsidP="00816DCC">
            <w:pPr>
              <w:spacing w:after="0" w:line="240" w:lineRule="auto"/>
              <w:rPr>
                <w:sz w:val="24"/>
                <w:szCs w:val="24"/>
              </w:rPr>
            </w:pPr>
            <w:r>
              <w:rPr>
                <w:b/>
                <w:sz w:val="24"/>
                <w:szCs w:val="24"/>
              </w:rPr>
              <w:t>INSTRUCTIONAL PROCEDURES</w:t>
            </w:r>
          </w:p>
        </w:tc>
        <w:tc>
          <w:tcPr>
            <w:tcW w:w="6904" w:type="dxa"/>
            <w:shd w:val="clear" w:color="auto" w:fill="BFBFBF"/>
          </w:tcPr>
          <w:p w:rsidR="00816DCC" w:rsidRPr="00C65F44" w:rsidRDefault="00816DCC" w:rsidP="00816DCC">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816DCC" w:rsidRPr="004161B5" w:rsidTr="000110B3">
        <w:trPr>
          <w:cantSplit/>
          <w:trHeight w:val="1380"/>
        </w:trPr>
        <w:tc>
          <w:tcPr>
            <w:tcW w:w="10790" w:type="dxa"/>
            <w:gridSpan w:val="2"/>
          </w:tcPr>
          <w:p w:rsidR="00927842" w:rsidRPr="00927842" w:rsidRDefault="00927842" w:rsidP="001514D1">
            <w:pPr>
              <w:spacing w:after="0" w:line="240" w:lineRule="auto"/>
              <w:ind w:left="576" w:right="576"/>
              <w:jc w:val="both"/>
              <w:rPr>
                <w:rFonts w:asciiTheme="minorHAnsi" w:hAnsiTheme="minorHAnsi" w:cstheme="minorHAnsi"/>
              </w:rPr>
            </w:pPr>
            <w:r>
              <w:rPr>
                <w:rFonts w:asciiTheme="minorHAnsi" w:hAnsiTheme="minorHAnsi" w:cstheme="minorHAnsi"/>
              </w:rPr>
              <w:t xml:space="preserve">The model in this activity ignores significant details </w:t>
            </w:r>
            <w:r w:rsidR="001514D1">
              <w:rPr>
                <w:rFonts w:asciiTheme="minorHAnsi" w:hAnsiTheme="minorHAnsi" w:cstheme="minorHAnsi"/>
              </w:rPr>
              <w:t xml:space="preserve">of nuclear decay processes.  </w:t>
            </w:r>
            <w:r w:rsidR="00CA2671">
              <w:rPr>
                <w:rFonts w:asciiTheme="minorHAnsi" w:hAnsiTheme="minorHAnsi" w:cstheme="minorHAnsi"/>
              </w:rPr>
              <w:t>T</w:t>
            </w:r>
            <w:r w:rsidR="001514D1">
              <w:rPr>
                <w:rFonts w:asciiTheme="minorHAnsi" w:hAnsiTheme="minorHAnsi" w:cstheme="minorHAnsi"/>
              </w:rPr>
              <w:t>here is no mention of</w:t>
            </w:r>
            <w:r w:rsidR="00CA2671">
              <w:rPr>
                <w:rFonts w:asciiTheme="minorHAnsi" w:hAnsiTheme="minorHAnsi" w:cstheme="minorHAnsi"/>
              </w:rPr>
              <w:t xml:space="preserve"> neutrinos, </w:t>
            </w:r>
            <w:r w:rsidR="001514D1">
              <w:rPr>
                <w:rFonts w:asciiTheme="minorHAnsi" w:hAnsiTheme="minorHAnsi" w:cstheme="minorHAnsi"/>
              </w:rPr>
              <w:t xml:space="preserve">electron capture or beta+ decay.  Also, it is possible for students to model a decay process that does not actually occur (elements from boron to antimony do not undergo alpha decay).  </w:t>
            </w:r>
            <w:r w:rsidR="00701745">
              <w:rPr>
                <w:rFonts w:asciiTheme="minorHAnsi" w:hAnsiTheme="minorHAnsi" w:cstheme="minorHAnsi"/>
              </w:rPr>
              <w:t xml:space="preserve">The “pink neutron” looks special in the model, but any neutron can undergo beta- decay.  A neutron does not have to be special for this to happen.  </w:t>
            </w:r>
            <w:r w:rsidR="001514D1">
              <w:rPr>
                <w:rFonts w:asciiTheme="minorHAnsi" w:hAnsiTheme="minorHAnsi" w:cstheme="minorHAnsi"/>
              </w:rPr>
              <w:t>The point is for students to visualize the relative size of the various decay products</w:t>
            </w:r>
            <w:r w:rsidR="006E3455">
              <w:rPr>
                <w:rFonts w:asciiTheme="minorHAnsi" w:hAnsiTheme="minorHAnsi" w:cstheme="minorHAnsi"/>
              </w:rPr>
              <w:t xml:space="preserve"> to help students understand the corresponding shielding requirements</w:t>
            </w:r>
            <w:r w:rsidR="001514D1">
              <w:rPr>
                <w:rFonts w:asciiTheme="minorHAnsi" w:hAnsiTheme="minorHAnsi" w:cstheme="minorHAnsi"/>
              </w:rPr>
              <w:t>.</w:t>
            </w:r>
          </w:p>
          <w:p w:rsidR="00927842" w:rsidRDefault="00927842" w:rsidP="00E610F4">
            <w:pPr>
              <w:spacing w:after="0" w:line="240" w:lineRule="auto"/>
              <w:rPr>
                <w:rFonts w:asciiTheme="minorHAnsi" w:hAnsiTheme="minorHAnsi" w:cstheme="minorHAnsi"/>
                <w:b/>
                <w:u w:val="single"/>
              </w:rPr>
            </w:pPr>
          </w:p>
          <w:p w:rsidR="00E610F4" w:rsidRPr="002D656C" w:rsidRDefault="00E610F4" w:rsidP="00E610F4">
            <w:pPr>
              <w:spacing w:after="0" w:line="240" w:lineRule="auto"/>
              <w:rPr>
                <w:rFonts w:asciiTheme="minorHAnsi" w:hAnsiTheme="minorHAnsi" w:cstheme="minorHAnsi"/>
                <w:b/>
                <w:u w:val="single"/>
              </w:rPr>
            </w:pPr>
            <w:r w:rsidRPr="002D656C">
              <w:rPr>
                <w:rFonts w:asciiTheme="minorHAnsi" w:hAnsiTheme="minorHAnsi" w:cstheme="minorHAnsi"/>
                <w:b/>
                <w:u w:val="single"/>
              </w:rPr>
              <w:t xml:space="preserve">Beginning: </w:t>
            </w:r>
          </w:p>
          <w:p w:rsidR="00E610F4" w:rsidRPr="002D656C" w:rsidRDefault="00E610F4" w:rsidP="00E610F4">
            <w:pPr>
              <w:spacing w:after="0" w:line="240" w:lineRule="auto"/>
              <w:contextualSpacing/>
              <w:rPr>
                <w:rFonts w:asciiTheme="minorHAnsi" w:hAnsiTheme="minorHAnsi" w:cstheme="minorHAnsi"/>
              </w:rPr>
            </w:pPr>
            <w:r w:rsidRPr="002D656C">
              <w:rPr>
                <w:rFonts w:asciiTheme="minorHAnsi" w:hAnsiTheme="minorHAnsi" w:cstheme="minorHAnsi"/>
              </w:rPr>
              <w:tab/>
            </w:r>
            <w:r w:rsidR="00664ED2">
              <w:rPr>
                <w:rFonts w:asciiTheme="minorHAnsi" w:hAnsiTheme="minorHAnsi" w:cstheme="minorHAnsi"/>
              </w:rPr>
              <w:t>In a whole-group lecture setting, t</w:t>
            </w:r>
            <w:r w:rsidRPr="002D656C">
              <w:rPr>
                <w:rFonts w:asciiTheme="minorHAnsi" w:hAnsiTheme="minorHAnsi" w:cstheme="minorHAnsi"/>
              </w:rPr>
              <w:t xml:space="preserve">he teacher will begin by asking students to explain what radiation is.  Most students will know that it is used to treat cancer but will not have a thorough understanding of exactly how it is used.  This activity will help to further understanding of alpha, beta, and gamma rays; additional explanation will be needed for students to take this information and understand how it is used to treat cancer.  The teacher will have students complete an anticipation guide.  The anticipation guide is a series of true and false statements that students will use their previous knowledge to answer; of course, the anticipation guide incorporates information over radiation that students may not yet know.  The teacher will have students complete this before introducing a reading passage over the difference between radiation and radioactivity.  Students will revisit </w:t>
            </w:r>
            <w:r w:rsidR="0034576D">
              <w:rPr>
                <w:rFonts w:asciiTheme="minorHAnsi" w:hAnsiTheme="minorHAnsi" w:cstheme="minorHAnsi"/>
              </w:rPr>
              <w:t xml:space="preserve">the </w:t>
            </w:r>
            <w:r w:rsidRPr="002D656C">
              <w:rPr>
                <w:rFonts w:asciiTheme="minorHAnsi" w:hAnsiTheme="minorHAnsi" w:cstheme="minorHAnsi"/>
              </w:rPr>
              <w:t xml:space="preserve">anticipation guide after reading and discussing the passage.  The passage will be chunked into parts and paired with literacy-enhancing strategies to encourage thorough student understanding.  </w:t>
            </w:r>
          </w:p>
          <w:p w:rsidR="0034576D" w:rsidRDefault="00E610F4" w:rsidP="00E610F4">
            <w:pPr>
              <w:spacing w:after="0" w:line="240" w:lineRule="auto"/>
              <w:ind w:left="720"/>
              <w:contextualSpacing/>
              <w:rPr>
                <w:rFonts w:asciiTheme="minorHAnsi" w:hAnsiTheme="minorHAnsi" w:cstheme="minorHAnsi"/>
              </w:rPr>
            </w:pPr>
            <w:r w:rsidRPr="002D656C">
              <w:rPr>
                <w:rFonts w:asciiTheme="minorHAnsi" w:hAnsiTheme="minorHAnsi" w:cstheme="minorHAnsi"/>
              </w:rPr>
              <w:t>-</w:t>
            </w:r>
            <w:r w:rsidR="002D656C">
              <w:rPr>
                <w:rFonts w:asciiTheme="minorHAnsi" w:hAnsiTheme="minorHAnsi" w:cstheme="minorHAnsi"/>
              </w:rPr>
              <w:t>Students read the first section up to but not including “What is Radioactivity?”</w:t>
            </w:r>
            <w:r w:rsidRPr="002D656C">
              <w:rPr>
                <w:rFonts w:asciiTheme="minorHAnsi" w:hAnsiTheme="minorHAnsi" w:cstheme="minorHAnsi"/>
              </w:rPr>
              <w:t xml:space="preserve"> Students will then complete a two-column chart/graphic organizer supplying main ideas with coordinating details from the passage. </w:t>
            </w:r>
          </w:p>
          <w:p w:rsidR="00E610F4" w:rsidRPr="002D656C" w:rsidRDefault="00E610F4" w:rsidP="00E610F4">
            <w:pPr>
              <w:spacing w:after="0" w:line="240" w:lineRule="auto"/>
              <w:ind w:left="720"/>
              <w:contextualSpacing/>
              <w:rPr>
                <w:rFonts w:asciiTheme="minorHAnsi" w:hAnsiTheme="minorHAnsi" w:cstheme="minorHAnsi"/>
              </w:rPr>
            </w:pPr>
            <w:r w:rsidRPr="002D656C">
              <w:rPr>
                <w:rFonts w:asciiTheme="minorHAnsi" w:hAnsiTheme="minorHAnsi" w:cstheme="minorHAnsi"/>
              </w:rPr>
              <w:t xml:space="preserve">-Teacher will stop and review with students.  </w:t>
            </w:r>
          </w:p>
          <w:p w:rsidR="00E610F4" w:rsidRPr="002D656C" w:rsidRDefault="00E610F4" w:rsidP="00E610F4">
            <w:pPr>
              <w:spacing w:after="0" w:line="240" w:lineRule="auto"/>
              <w:ind w:left="720"/>
              <w:contextualSpacing/>
              <w:rPr>
                <w:rFonts w:asciiTheme="minorHAnsi" w:hAnsiTheme="minorHAnsi" w:cstheme="minorHAnsi"/>
              </w:rPr>
            </w:pPr>
            <w:r w:rsidRPr="002D656C">
              <w:rPr>
                <w:rFonts w:asciiTheme="minorHAnsi" w:hAnsiTheme="minorHAnsi" w:cstheme="minorHAnsi"/>
              </w:rPr>
              <w:t xml:space="preserve">-Students will read section two then and complete a three-column chart/graphic organizer explaining the three types of radiation, what happens with each type, and the results caused be each of the types.  </w:t>
            </w:r>
          </w:p>
          <w:p w:rsidR="00E610F4" w:rsidRPr="002D656C" w:rsidRDefault="00E610F4" w:rsidP="00E610F4">
            <w:pPr>
              <w:spacing w:after="0" w:line="240" w:lineRule="auto"/>
              <w:ind w:left="720"/>
              <w:contextualSpacing/>
              <w:rPr>
                <w:rFonts w:asciiTheme="minorHAnsi" w:hAnsiTheme="minorHAnsi" w:cstheme="minorHAnsi"/>
              </w:rPr>
            </w:pPr>
            <w:r w:rsidRPr="002D656C">
              <w:rPr>
                <w:rFonts w:asciiTheme="minorHAnsi" w:hAnsiTheme="minorHAnsi" w:cstheme="minorHAnsi"/>
              </w:rPr>
              <w:t xml:space="preserve">-At this point, teacher will step away from passage to lecture/provide instruction over results of alpha, beta, and gamma rays to assist students with completing the results portion of the graphic organizer.  </w:t>
            </w:r>
          </w:p>
          <w:p w:rsidR="00E610F4" w:rsidRPr="002D656C" w:rsidRDefault="00E610F4" w:rsidP="00E610F4">
            <w:pPr>
              <w:spacing w:after="0" w:line="240" w:lineRule="auto"/>
              <w:ind w:left="720"/>
              <w:contextualSpacing/>
              <w:rPr>
                <w:rFonts w:asciiTheme="minorHAnsi" w:hAnsiTheme="minorHAnsi" w:cstheme="minorHAnsi"/>
              </w:rPr>
            </w:pPr>
            <w:r w:rsidRPr="002D656C">
              <w:rPr>
                <w:rFonts w:asciiTheme="minorHAnsi" w:hAnsiTheme="minorHAnsi" w:cstheme="minorHAnsi"/>
              </w:rPr>
              <w:t xml:space="preserve">-Students will read section three of the passage, and teacher will stop and have students summarize concepts presented in that section in their own words.  </w:t>
            </w:r>
          </w:p>
          <w:p w:rsidR="00E610F4" w:rsidRPr="002D656C" w:rsidRDefault="00E610F4" w:rsidP="00E610F4">
            <w:pPr>
              <w:spacing w:after="0" w:line="240" w:lineRule="auto"/>
              <w:ind w:left="720"/>
              <w:contextualSpacing/>
              <w:rPr>
                <w:rFonts w:asciiTheme="minorHAnsi" w:hAnsiTheme="minorHAnsi" w:cstheme="minorHAnsi"/>
              </w:rPr>
            </w:pPr>
            <w:r w:rsidRPr="002D656C">
              <w:rPr>
                <w:rFonts w:asciiTheme="minorHAnsi" w:hAnsiTheme="minorHAnsi" w:cstheme="minorHAnsi"/>
              </w:rPr>
              <w:t xml:space="preserve">-Students will read sections four, five, and six of the passage to complete another three-column chart/graphic organizer explaining the three types, what happens, and results of radiation.  </w:t>
            </w:r>
          </w:p>
          <w:p w:rsidR="00E610F4" w:rsidRPr="002D656C" w:rsidRDefault="00E610F4" w:rsidP="00E610F4">
            <w:pPr>
              <w:spacing w:after="0" w:line="240" w:lineRule="auto"/>
              <w:ind w:left="720"/>
              <w:contextualSpacing/>
              <w:rPr>
                <w:rFonts w:asciiTheme="minorHAnsi" w:hAnsiTheme="minorHAnsi" w:cstheme="minorHAnsi"/>
              </w:rPr>
            </w:pPr>
            <w:r w:rsidRPr="002D656C">
              <w:rPr>
                <w:rFonts w:asciiTheme="minorHAnsi" w:hAnsiTheme="minorHAnsi" w:cstheme="minorHAnsi"/>
              </w:rPr>
              <w:lastRenderedPageBreak/>
              <w:t xml:space="preserve">-Teacher will revisit anticipation guide at this time and discuss possible response changes from </w:t>
            </w:r>
            <w:r w:rsidRPr="002D656C">
              <w:rPr>
                <w:rFonts w:asciiTheme="minorHAnsi" w:hAnsiTheme="minorHAnsi" w:cstheme="minorHAnsi"/>
                <w:b/>
              </w:rPr>
              <w:t>before</w:t>
            </w:r>
            <w:r w:rsidRPr="002D656C">
              <w:rPr>
                <w:rFonts w:asciiTheme="minorHAnsi" w:hAnsiTheme="minorHAnsi" w:cstheme="minorHAnsi"/>
              </w:rPr>
              <w:t xml:space="preserve"> reading and instruction to </w:t>
            </w:r>
            <w:r w:rsidRPr="002D656C">
              <w:rPr>
                <w:rFonts w:asciiTheme="minorHAnsi" w:hAnsiTheme="minorHAnsi" w:cstheme="minorHAnsi"/>
                <w:b/>
              </w:rPr>
              <w:t>after</w:t>
            </w:r>
            <w:r w:rsidRPr="002D656C">
              <w:rPr>
                <w:rFonts w:asciiTheme="minorHAnsi" w:hAnsiTheme="minorHAnsi" w:cstheme="minorHAnsi"/>
              </w:rPr>
              <w:t xml:space="preserve"> reading and instruction.        </w:t>
            </w:r>
          </w:p>
          <w:p w:rsidR="00E610F4" w:rsidRPr="002D656C" w:rsidRDefault="00E610F4" w:rsidP="00E610F4">
            <w:pPr>
              <w:spacing w:after="0" w:line="240" w:lineRule="auto"/>
              <w:contextualSpacing/>
              <w:rPr>
                <w:rFonts w:asciiTheme="minorHAnsi" w:hAnsiTheme="minorHAnsi" w:cstheme="minorHAnsi"/>
              </w:rPr>
            </w:pPr>
          </w:p>
          <w:p w:rsidR="00E610F4" w:rsidRPr="002D656C" w:rsidRDefault="00E610F4" w:rsidP="00E610F4">
            <w:pPr>
              <w:contextualSpacing/>
              <w:rPr>
                <w:rFonts w:asciiTheme="minorHAnsi" w:hAnsiTheme="minorHAnsi" w:cstheme="minorHAnsi"/>
                <w:b/>
                <w:u w:val="single"/>
              </w:rPr>
            </w:pPr>
            <w:r w:rsidRPr="002D656C">
              <w:rPr>
                <w:rFonts w:asciiTheme="minorHAnsi" w:hAnsiTheme="minorHAnsi" w:cstheme="minorHAnsi"/>
                <w:b/>
                <w:u w:val="single"/>
              </w:rPr>
              <w:t xml:space="preserve">Middle: </w:t>
            </w:r>
          </w:p>
          <w:p w:rsidR="001466E9" w:rsidRDefault="00E610F4" w:rsidP="00E610F4">
            <w:pPr>
              <w:contextualSpacing/>
              <w:rPr>
                <w:rFonts w:asciiTheme="minorHAnsi" w:hAnsiTheme="minorHAnsi" w:cstheme="minorHAnsi"/>
              </w:rPr>
            </w:pPr>
            <w:r w:rsidRPr="002D656C">
              <w:rPr>
                <w:rFonts w:asciiTheme="minorHAnsi" w:hAnsiTheme="minorHAnsi" w:cstheme="minorHAnsi"/>
              </w:rPr>
              <w:tab/>
            </w:r>
            <w:r w:rsidR="001466E9">
              <w:rPr>
                <w:rFonts w:asciiTheme="minorHAnsi" w:hAnsiTheme="minorHAnsi" w:cstheme="minorHAnsi"/>
              </w:rPr>
              <w:t xml:space="preserve">Arrange students in groups with the Ziploc bags and marshmallows. </w:t>
            </w:r>
            <w:r w:rsidR="002B4959">
              <w:rPr>
                <w:rFonts w:asciiTheme="minorHAnsi" w:hAnsiTheme="minorHAnsi" w:cstheme="minorHAnsi"/>
              </w:rPr>
              <w:t xml:space="preserve">Remove the marshmallows from the bag. </w:t>
            </w:r>
            <w:r w:rsidR="001466E9">
              <w:rPr>
                <w:rFonts w:asciiTheme="minorHAnsi" w:hAnsiTheme="minorHAnsi" w:cstheme="minorHAnsi"/>
              </w:rPr>
              <w:t xml:space="preserve">The </w:t>
            </w:r>
            <w:r w:rsidRPr="002D656C">
              <w:rPr>
                <w:rFonts w:asciiTheme="minorHAnsi" w:hAnsiTheme="minorHAnsi" w:cstheme="minorHAnsi"/>
              </w:rPr>
              <w:t xml:space="preserve">teacher will conduct a demonstration of the activity.  </w:t>
            </w:r>
            <w:r w:rsidR="002B4959">
              <w:rPr>
                <w:rFonts w:asciiTheme="minorHAnsi" w:hAnsiTheme="minorHAnsi" w:cstheme="minorHAnsi"/>
              </w:rPr>
              <w:t xml:space="preserve">Each bag represents a nucleus. </w:t>
            </w:r>
          </w:p>
          <w:p w:rsidR="001466E9" w:rsidRDefault="001466E9" w:rsidP="00E610F4">
            <w:pPr>
              <w:contextualSpacing/>
              <w:rPr>
                <w:rFonts w:asciiTheme="minorHAnsi" w:hAnsiTheme="minorHAnsi" w:cstheme="minorHAnsi"/>
              </w:rPr>
            </w:pPr>
          </w:p>
          <w:p w:rsidR="00F02CDF" w:rsidRDefault="001466E9" w:rsidP="00E610F4">
            <w:pPr>
              <w:contextualSpacing/>
              <w:rPr>
                <w:rFonts w:asciiTheme="minorHAnsi" w:hAnsiTheme="minorHAnsi" w:cstheme="minorHAnsi"/>
              </w:rPr>
            </w:pPr>
            <w:r>
              <w:rPr>
                <w:rFonts w:asciiTheme="minorHAnsi" w:hAnsiTheme="minorHAnsi" w:cstheme="minorHAnsi"/>
              </w:rPr>
              <w:t xml:space="preserve">To model alpha decay for </w:t>
            </w:r>
            <w:r w:rsidR="00F02CDF">
              <w:rPr>
                <w:rFonts w:asciiTheme="minorHAnsi" w:hAnsiTheme="minorHAnsi" w:cstheme="minorHAnsi"/>
              </w:rPr>
              <w:t>Flourine-18</w:t>
            </w:r>
            <w:r>
              <w:rPr>
                <w:rFonts w:asciiTheme="minorHAnsi" w:hAnsiTheme="minorHAnsi" w:cstheme="minorHAnsi"/>
              </w:rPr>
              <w:t xml:space="preserve"> </w:t>
            </w:r>
          </w:p>
          <w:p w:rsidR="002B4959" w:rsidRPr="002B4959" w:rsidRDefault="002B4959" w:rsidP="002B4959">
            <w:r>
              <w:t xml:space="preserve">Start with an empty bag.  Place an alpha particle in the bag. Place 7 yellow and 7 pink marshmallows in the bag.  Observe that there are 9 protons in this nucleus, so the element represented is Fluorine. </w:t>
            </w:r>
            <w:r w:rsidRPr="002B4959">
              <w:t xml:space="preserve">Take </w:t>
            </w:r>
            <w:r>
              <w:t xml:space="preserve">the alpha particle out of the bag.  Note that it looks like a Helium nucleus.  Place the alpha particle in a </w:t>
            </w:r>
            <w:r w:rsidRPr="002B4959">
              <w:t xml:space="preserve">separate small </w:t>
            </w:r>
            <w:r>
              <w:t>Ziploc bag.  Counting the remaining pink protons, notice that n</w:t>
            </w:r>
            <w:r w:rsidRPr="002B4959">
              <w:t>ow we have Nitrogen-14.”  This shows alpha decay.</w:t>
            </w:r>
          </w:p>
          <w:p w:rsidR="00F02CDF" w:rsidRDefault="00F02CDF" w:rsidP="00E610F4">
            <w:pPr>
              <w:contextualSpacing/>
              <w:rPr>
                <w:rFonts w:asciiTheme="minorHAnsi" w:hAnsiTheme="minorHAnsi" w:cstheme="minorHAnsi"/>
              </w:rPr>
            </w:pPr>
            <w:r>
              <w:rPr>
                <w:rFonts w:asciiTheme="minorHAnsi" w:hAnsiTheme="minorHAnsi" w:cstheme="minorHAnsi"/>
              </w:rPr>
              <w:t>To model beta (-) decay for Flourine-18</w:t>
            </w:r>
          </w:p>
          <w:p w:rsidR="002B4959" w:rsidRPr="002B4959" w:rsidRDefault="002B4959" w:rsidP="002B4959">
            <w:r>
              <w:t xml:space="preserve">Start with an empty bag.  Place the </w:t>
            </w:r>
            <w:r w:rsidR="00C36C23">
              <w:t>special “</w:t>
            </w:r>
            <w:r>
              <w:t>pink neutron</w:t>
            </w:r>
            <w:r w:rsidR="00C36C23">
              <w:t>”</w:t>
            </w:r>
            <w:r>
              <w:t xml:space="preserve"> in the bag. Place 8 yellow and 9 pink marshmallows in the bag.  Observe that there are 9 protons in this nucleus, so the element represented is Fluorine. </w:t>
            </w:r>
            <w:r w:rsidR="00C36C23">
              <w:t xml:space="preserve">Remove the mini marshmallow from the pink neutron, remove it from the bag, and gently throw the mini marshmallow away from the bag.  </w:t>
            </w:r>
            <w:r>
              <w:t xml:space="preserve">Note that </w:t>
            </w:r>
            <w:r w:rsidR="00C36C23">
              <w:t>there are now 10 pink marshmallows</w:t>
            </w:r>
            <w:r>
              <w:t xml:space="preserve">.   </w:t>
            </w:r>
            <w:r w:rsidR="00C36C23">
              <w:t>N</w:t>
            </w:r>
            <w:r>
              <w:t>otice that n</w:t>
            </w:r>
            <w:r w:rsidRPr="002B4959">
              <w:t>ow we have N</w:t>
            </w:r>
            <w:r w:rsidR="00C36C23">
              <w:t>eon-18.</w:t>
            </w:r>
            <w:r w:rsidRPr="002B4959">
              <w:t xml:space="preserve">  This shows </w:t>
            </w:r>
            <w:r w:rsidR="00C36C23">
              <w:t>beta</w:t>
            </w:r>
            <w:r w:rsidRPr="002B4959">
              <w:t xml:space="preserve"> decay.</w:t>
            </w:r>
          </w:p>
          <w:p w:rsidR="00C36C23" w:rsidRDefault="00C36C23" w:rsidP="00C36C23">
            <w:pPr>
              <w:contextualSpacing/>
              <w:rPr>
                <w:rFonts w:asciiTheme="minorHAnsi" w:hAnsiTheme="minorHAnsi" w:cstheme="minorHAnsi"/>
              </w:rPr>
            </w:pPr>
            <w:r>
              <w:rPr>
                <w:rFonts w:asciiTheme="minorHAnsi" w:hAnsiTheme="minorHAnsi" w:cstheme="minorHAnsi"/>
              </w:rPr>
              <w:t xml:space="preserve">To model </w:t>
            </w:r>
            <w:r w:rsidR="00B4683B">
              <w:rPr>
                <w:rFonts w:asciiTheme="minorHAnsi" w:hAnsiTheme="minorHAnsi" w:cstheme="minorHAnsi"/>
              </w:rPr>
              <w:t>gamma</w:t>
            </w:r>
            <w:r>
              <w:rPr>
                <w:rFonts w:asciiTheme="minorHAnsi" w:hAnsiTheme="minorHAnsi" w:cstheme="minorHAnsi"/>
              </w:rPr>
              <w:t xml:space="preserve"> decay for Flourine-18</w:t>
            </w:r>
          </w:p>
          <w:p w:rsidR="00C36C23" w:rsidRPr="002B4959" w:rsidRDefault="00C36C23" w:rsidP="00C36C23">
            <w:r>
              <w:t xml:space="preserve">Start with an empty bag. Place 9 yellow and 9 pink marshmallows in the bag.  Observe that there are 9 protons in this nucleus, so the element represented is Fluorine. Shine a light through the bag and observe the light leaving the nucleus.  </w:t>
            </w:r>
            <w:r w:rsidRPr="002B4959">
              <w:t xml:space="preserve">This shows </w:t>
            </w:r>
            <w:r>
              <w:t>gamma decay.</w:t>
            </w:r>
          </w:p>
          <w:p w:rsidR="00E610F4" w:rsidRPr="002D656C" w:rsidRDefault="00E610F4" w:rsidP="00E610F4">
            <w:pPr>
              <w:contextualSpacing/>
              <w:rPr>
                <w:rFonts w:asciiTheme="minorHAnsi" w:hAnsiTheme="minorHAnsi" w:cstheme="minorHAnsi"/>
              </w:rPr>
            </w:pPr>
            <w:r w:rsidRPr="002D656C">
              <w:rPr>
                <w:rFonts w:asciiTheme="minorHAnsi" w:hAnsiTheme="minorHAnsi" w:cstheme="minorHAnsi"/>
              </w:rPr>
              <w:t>Students will then work with their groups to complete the activity</w:t>
            </w:r>
            <w:r w:rsidR="00701745">
              <w:rPr>
                <w:rFonts w:asciiTheme="minorHAnsi" w:hAnsiTheme="minorHAnsi" w:cstheme="minorHAnsi"/>
              </w:rPr>
              <w:t xml:space="preserve">.  They will record their work on the activity guide. </w:t>
            </w:r>
            <w:r w:rsidRPr="002D656C">
              <w:rPr>
                <w:rFonts w:asciiTheme="minorHAnsi" w:hAnsiTheme="minorHAnsi" w:cstheme="minorHAnsi"/>
              </w:rPr>
              <w:t xml:space="preserve">  Students will select three elements from the elements carbon through calcium</w:t>
            </w:r>
            <w:r w:rsidR="00701745">
              <w:rPr>
                <w:rFonts w:asciiTheme="minorHAnsi" w:hAnsiTheme="minorHAnsi" w:cstheme="minorHAnsi"/>
              </w:rPr>
              <w:t xml:space="preserve">. </w:t>
            </w:r>
            <w:r w:rsidRPr="002D656C">
              <w:rPr>
                <w:rFonts w:asciiTheme="minorHAnsi" w:hAnsiTheme="minorHAnsi" w:cstheme="minorHAnsi"/>
              </w:rPr>
              <w:t xml:space="preserve"> </w:t>
            </w:r>
            <w:r w:rsidR="00701745">
              <w:rPr>
                <w:rFonts w:asciiTheme="minorHAnsi" w:hAnsiTheme="minorHAnsi" w:cstheme="minorHAnsi"/>
              </w:rPr>
              <w:t xml:space="preserve">Students </w:t>
            </w:r>
            <w:r w:rsidRPr="002D656C">
              <w:rPr>
                <w:rFonts w:asciiTheme="minorHAnsi" w:hAnsiTheme="minorHAnsi" w:cstheme="minorHAnsi"/>
              </w:rPr>
              <w:t xml:space="preserve">will create the </w:t>
            </w:r>
            <w:r w:rsidR="00701745">
              <w:rPr>
                <w:rFonts w:asciiTheme="minorHAnsi" w:hAnsiTheme="minorHAnsi" w:cstheme="minorHAnsi"/>
              </w:rPr>
              <w:t xml:space="preserve">nucleus of the </w:t>
            </w:r>
            <w:r w:rsidRPr="002D656C">
              <w:rPr>
                <w:rFonts w:asciiTheme="minorHAnsi" w:hAnsiTheme="minorHAnsi" w:cstheme="minorHAnsi"/>
              </w:rPr>
              <w:t>element they have chosen with the correct number of protons</w:t>
            </w:r>
            <w:r w:rsidR="00701745">
              <w:rPr>
                <w:rFonts w:asciiTheme="minorHAnsi" w:hAnsiTheme="minorHAnsi" w:cstheme="minorHAnsi"/>
              </w:rPr>
              <w:t xml:space="preserve"> and neutrons (representing some of these with the alpha particle or pink neutron as appropriate).  With their first element, s</w:t>
            </w:r>
            <w:r w:rsidRPr="002D656C">
              <w:rPr>
                <w:rFonts w:asciiTheme="minorHAnsi" w:hAnsiTheme="minorHAnsi" w:cstheme="minorHAnsi"/>
              </w:rPr>
              <w:t xml:space="preserve">tudents will </w:t>
            </w:r>
            <w:r w:rsidR="00701745">
              <w:rPr>
                <w:rFonts w:asciiTheme="minorHAnsi" w:hAnsiTheme="minorHAnsi" w:cstheme="minorHAnsi"/>
              </w:rPr>
              <w:t xml:space="preserve">represent alpha decay as in the teacher’s demonstration. </w:t>
            </w:r>
            <w:r w:rsidR="007A0409">
              <w:rPr>
                <w:rFonts w:asciiTheme="minorHAnsi" w:hAnsiTheme="minorHAnsi" w:cstheme="minorHAnsi"/>
              </w:rPr>
              <w:t xml:space="preserve">  With their second element,</w:t>
            </w:r>
            <w:r w:rsidR="00701745">
              <w:rPr>
                <w:rFonts w:asciiTheme="minorHAnsi" w:hAnsiTheme="minorHAnsi" w:cstheme="minorHAnsi"/>
              </w:rPr>
              <w:t xml:space="preserve"> </w:t>
            </w:r>
            <w:r w:rsidR="007A0409">
              <w:rPr>
                <w:rFonts w:asciiTheme="minorHAnsi" w:hAnsiTheme="minorHAnsi" w:cstheme="minorHAnsi"/>
              </w:rPr>
              <w:t>s</w:t>
            </w:r>
            <w:r w:rsidR="00701745">
              <w:rPr>
                <w:rFonts w:asciiTheme="minorHAnsi" w:hAnsiTheme="minorHAnsi" w:cstheme="minorHAnsi"/>
              </w:rPr>
              <w:t xml:space="preserve">tudents will represent beta decay as in the teacher’s demonstration.  </w:t>
            </w:r>
            <w:r w:rsidR="007A0409">
              <w:rPr>
                <w:rFonts w:asciiTheme="minorHAnsi" w:hAnsiTheme="minorHAnsi" w:cstheme="minorHAnsi"/>
              </w:rPr>
              <w:t xml:space="preserve"> With their third element, s</w:t>
            </w:r>
            <w:r w:rsidR="00701745" w:rsidRPr="002D656C">
              <w:rPr>
                <w:rFonts w:asciiTheme="minorHAnsi" w:hAnsiTheme="minorHAnsi" w:cstheme="minorHAnsi"/>
              </w:rPr>
              <w:t xml:space="preserve">tudents will </w:t>
            </w:r>
            <w:r w:rsidR="00701745">
              <w:rPr>
                <w:rFonts w:asciiTheme="minorHAnsi" w:hAnsiTheme="minorHAnsi" w:cstheme="minorHAnsi"/>
              </w:rPr>
              <w:t xml:space="preserve">represent gamma decay as in the teacher’s demonstration. </w:t>
            </w:r>
            <w:r w:rsidRPr="002D656C">
              <w:rPr>
                <w:rFonts w:asciiTheme="minorHAnsi" w:hAnsiTheme="minorHAnsi" w:cstheme="minorHAnsi"/>
              </w:rPr>
              <w:t xml:space="preserve"> This will be repeated with a new element chosen by student and with gamma and beta rays.  </w:t>
            </w:r>
            <w:r w:rsidR="007A0409">
              <w:rPr>
                <w:rFonts w:asciiTheme="minorHAnsi" w:hAnsiTheme="minorHAnsi" w:cstheme="minorHAnsi"/>
              </w:rPr>
              <w:t>In each case, s</w:t>
            </w:r>
            <w:r w:rsidRPr="002D656C">
              <w:rPr>
                <w:rFonts w:asciiTheme="minorHAnsi" w:hAnsiTheme="minorHAnsi" w:cstheme="minorHAnsi"/>
              </w:rPr>
              <w:t xml:space="preserve">tudents </w:t>
            </w:r>
            <w:r w:rsidR="007A0409">
              <w:rPr>
                <w:rFonts w:asciiTheme="minorHAnsi" w:hAnsiTheme="minorHAnsi" w:cstheme="minorHAnsi"/>
              </w:rPr>
              <w:t xml:space="preserve">will record </w:t>
            </w:r>
            <w:r w:rsidRPr="002D656C">
              <w:rPr>
                <w:rFonts w:asciiTheme="minorHAnsi" w:hAnsiTheme="minorHAnsi" w:cstheme="minorHAnsi"/>
              </w:rPr>
              <w:t xml:space="preserve">information </w:t>
            </w:r>
            <w:r w:rsidR="007A0409">
              <w:rPr>
                <w:rFonts w:asciiTheme="minorHAnsi" w:hAnsiTheme="minorHAnsi" w:cstheme="minorHAnsi"/>
              </w:rPr>
              <w:t>from the m</w:t>
            </w:r>
            <w:r w:rsidRPr="002D656C">
              <w:rPr>
                <w:rFonts w:asciiTheme="minorHAnsi" w:hAnsiTheme="minorHAnsi" w:cstheme="minorHAnsi"/>
              </w:rPr>
              <w:t xml:space="preserve">odel on </w:t>
            </w:r>
            <w:r w:rsidR="007A0409">
              <w:rPr>
                <w:rFonts w:asciiTheme="minorHAnsi" w:hAnsiTheme="minorHAnsi" w:cstheme="minorHAnsi"/>
              </w:rPr>
              <w:t xml:space="preserve">the </w:t>
            </w:r>
            <w:r w:rsidRPr="002D656C">
              <w:rPr>
                <w:rFonts w:asciiTheme="minorHAnsi" w:hAnsiTheme="minorHAnsi" w:cstheme="minorHAnsi"/>
              </w:rPr>
              <w:t>graphic organizer</w:t>
            </w:r>
            <w:r w:rsidR="007A0409">
              <w:rPr>
                <w:rFonts w:asciiTheme="minorHAnsi" w:hAnsiTheme="minorHAnsi" w:cstheme="minorHAnsi"/>
              </w:rPr>
              <w:t xml:space="preserve"> in the activity guide</w:t>
            </w:r>
            <w:r w:rsidRPr="002D656C">
              <w:rPr>
                <w:rFonts w:asciiTheme="minorHAnsi" w:hAnsiTheme="minorHAnsi" w:cstheme="minorHAnsi"/>
              </w:rPr>
              <w:t xml:space="preserve">.     </w:t>
            </w:r>
          </w:p>
          <w:p w:rsidR="00E610F4" w:rsidRPr="002D656C" w:rsidRDefault="00E610F4" w:rsidP="00E610F4">
            <w:pPr>
              <w:spacing w:after="0" w:line="240" w:lineRule="auto"/>
              <w:contextualSpacing/>
              <w:rPr>
                <w:rFonts w:asciiTheme="minorHAnsi" w:hAnsiTheme="minorHAnsi" w:cstheme="minorHAnsi"/>
              </w:rPr>
            </w:pPr>
          </w:p>
          <w:p w:rsidR="00E610F4" w:rsidRPr="002D656C" w:rsidRDefault="00E610F4" w:rsidP="00E610F4">
            <w:pPr>
              <w:spacing w:after="0" w:line="240" w:lineRule="auto"/>
              <w:contextualSpacing/>
              <w:rPr>
                <w:rFonts w:asciiTheme="minorHAnsi" w:hAnsiTheme="minorHAnsi" w:cstheme="minorHAnsi"/>
                <w:b/>
                <w:u w:val="single"/>
              </w:rPr>
            </w:pPr>
            <w:r w:rsidRPr="002D656C">
              <w:rPr>
                <w:rFonts w:asciiTheme="minorHAnsi" w:hAnsiTheme="minorHAnsi" w:cstheme="minorHAnsi"/>
                <w:b/>
                <w:u w:val="single"/>
              </w:rPr>
              <w:t xml:space="preserve">End/Closure: </w:t>
            </w:r>
          </w:p>
          <w:p w:rsidR="00D5036D" w:rsidRPr="002D656C" w:rsidRDefault="00E610F4" w:rsidP="00E610F4">
            <w:pPr>
              <w:rPr>
                <w:rFonts w:asciiTheme="minorHAnsi" w:hAnsiTheme="minorHAnsi" w:cstheme="minorHAnsi"/>
                <w:b/>
                <w:u w:val="single"/>
              </w:rPr>
            </w:pPr>
            <w:r w:rsidRPr="002D656C">
              <w:rPr>
                <w:rFonts w:asciiTheme="minorHAnsi" w:hAnsiTheme="minorHAnsi" w:cstheme="minorHAnsi"/>
              </w:rPr>
              <w:tab/>
              <w:t xml:space="preserve">Students will come back together as a whole group after the activity to discuss the differences between a stable atom and a radioactive atom.  Students can use desk partners or activity groups for these discussions.  Teacher should be moving around the classroom listening to student discussions.  </w:t>
            </w:r>
            <w:r w:rsidR="007A0409">
              <w:rPr>
                <w:rFonts w:asciiTheme="minorHAnsi" w:hAnsiTheme="minorHAnsi" w:cstheme="minorHAnsi"/>
              </w:rPr>
              <w:t xml:space="preserve">The teacher </w:t>
            </w:r>
            <w:r w:rsidRPr="002D656C">
              <w:rPr>
                <w:rFonts w:asciiTheme="minorHAnsi" w:hAnsiTheme="minorHAnsi" w:cstheme="minorHAnsi"/>
              </w:rPr>
              <w:t>will also revisit concepts presented in the original article to highlight key differences between radiation and radioactive decay.</w:t>
            </w:r>
            <w:r w:rsidR="007A0409">
              <w:rPr>
                <w:rFonts w:asciiTheme="minorHAnsi" w:hAnsiTheme="minorHAnsi" w:cstheme="minorHAnsi"/>
              </w:rPr>
              <w:t xml:space="preserve">  Emphasize: Which one is big?  Which one is smaller? Which one just looks like light coming out of the nucleus?  </w:t>
            </w:r>
            <w:r w:rsidRPr="002D656C">
              <w:rPr>
                <w:rFonts w:asciiTheme="minorHAnsi" w:hAnsiTheme="minorHAnsi" w:cstheme="minorHAnsi"/>
              </w:rPr>
              <w:t xml:space="preserve">  </w:t>
            </w:r>
          </w:p>
          <w:p w:rsidR="00944C7C" w:rsidRPr="00523163" w:rsidRDefault="00746BE6" w:rsidP="00944C7C">
            <w:pPr>
              <w:rPr>
                <w:rFonts w:asciiTheme="minorHAnsi" w:hAnsiTheme="minorHAnsi" w:cstheme="minorHAnsi"/>
                <w:b/>
                <w:i/>
                <w:color w:val="0000CC"/>
                <w:sz w:val="24"/>
                <w:szCs w:val="24"/>
              </w:rPr>
            </w:pPr>
            <w:r w:rsidRPr="00523163">
              <w:rPr>
                <w:rFonts w:asciiTheme="minorHAnsi" w:hAnsiTheme="minorHAnsi" w:cstheme="minorHAnsi"/>
                <w:b/>
                <w:sz w:val="24"/>
                <w:szCs w:val="24"/>
                <w:u w:val="single"/>
              </w:rPr>
              <w:t xml:space="preserve">Motivating Students </w:t>
            </w:r>
          </w:p>
          <w:p w:rsidR="00D5036D" w:rsidRPr="00523163" w:rsidRDefault="00D5036D" w:rsidP="00746BE6">
            <w:pPr>
              <w:ind w:firstLine="360"/>
              <w:rPr>
                <w:rFonts w:asciiTheme="minorHAnsi" w:hAnsiTheme="minorHAnsi" w:cstheme="minorHAnsi"/>
                <w:sz w:val="24"/>
                <w:szCs w:val="24"/>
              </w:rPr>
            </w:pPr>
            <w:r w:rsidRPr="00523163">
              <w:rPr>
                <w:rFonts w:asciiTheme="minorHAnsi" w:hAnsiTheme="minorHAnsi" w:cstheme="minorHAnsi"/>
                <w:sz w:val="24"/>
                <w:szCs w:val="24"/>
              </w:rPr>
              <w:t xml:space="preserve">_x_ Relate to Real World  </w:t>
            </w:r>
            <w:r w:rsidR="00882ACC">
              <w:rPr>
                <w:rFonts w:asciiTheme="minorHAnsi" w:hAnsiTheme="minorHAnsi" w:cstheme="minorHAnsi"/>
                <w:sz w:val="24"/>
                <w:szCs w:val="24"/>
              </w:rPr>
              <w:t xml:space="preserve">Nuclear isotopes in radioactive waste from power plants are dangerous.  On the other hand, nuclear isotopes used in medicine can be lifesaving. </w:t>
            </w:r>
          </w:p>
          <w:p w:rsidR="00F14D69" w:rsidRPr="006B0F4B" w:rsidRDefault="00D5036D" w:rsidP="006B0F4B">
            <w:pPr>
              <w:ind w:firstLine="360"/>
              <w:rPr>
                <w:rFonts w:asciiTheme="minorHAnsi" w:hAnsiTheme="minorHAnsi" w:cstheme="minorHAnsi"/>
                <w:sz w:val="24"/>
                <w:szCs w:val="24"/>
              </w:rPr>
            </w:pPr>
            <w:r w:rsidRPr="00523163">
              <w:rPr>
                <w:rFonts w:asciiTheme="minorHAnsi" w:hAnsiTheme="minorHAnsi" w:cstheme="minorHAnsi"/>
                <w:sz w:val="24"/>
                <w:szCs w:val="24"/>
              </w:rPr>
              <w:t xml:space="preserve"> </w:t>
            </w:r>
            <w:r w:rsidR="00746BE6" w:rsidRPr="00523163">
              <w:rPr>
                <w:rFonts w:asciiTheme="minorHAnsi" w:hAnsiTheme="minorHAnsi" w:cstheme="minorHAnsi"/>
                <w:sz w:val="24"/>
                <w:szCs w:val="24"/>
              </w:rPr>
              <w:t>_</w:t>
            </w:r>
            <w:r w:rsidRPr="00523163">
              <w:rPr>
                <w:rFonts w:asciiTheme="minorHAnsi" w:hAnsiTheme="minorHAnsi" w:cstheme="minorHAnsi"/>
                <w:sz w:val="24"/>
                <w:szCs w:val="24"/>
              </w:rPr>
              <w:t>x</w:t>
            </w:r>
            <w:r w:rsidR="00746BE6" w:rsidRPr="00523163">
              <w:rPr>
                <w:rFonts w:asciiTheme="minorHAnsi" w:hAnsiTheme="minorHAnsi" w:cstheme="minorHAnsi"/>
                <w:sz w:val="24"/>
                <w:szCs w:val="24"/>
              </w:rPr>
              <w:t>_</w:t>
            </w:r>
            <w:r w:rsidR="00882ACC">
              <w:rPr>
                <w:rFonts w:asciiTheme="minorHAnsi" w:hAnsiTheme="minorHAnsi" w:cstheme="minorHAnsi"/>
                <w:sz w:val="24"/>
                <w:szCs w:val="24"/>
              </w:rPr>
              <w:t xml:space="preserve"> Game.  Everyone loves marshmallows.  This model makes a game out of radioactive decay. </w:t>
            </w:r>
            <w:r w:rsidRPr="00523163">
              <w:rPr>
                <w:rFonts w:asciiTheme="minorHAnsi" w:hAnsiTheme="minorHAnsi" w:cstheme="minorHAnsi"/>
                <w:sz w:val="24"/>
                <w:szCs w:val="24"/>
              </w:rPr>
              <w:t xml:space="preserve"> </w:t>
            </w:r>
            <w:r w:rsidR="00746BE6" w:rsidRPr="00523163">
              <w:rPr>
                <w:rFonts w:asciiTheme="minorHAnsi" w:hAnsiTheme="minorHAnsi" w:cstheme="minorHAnsi"/>
                <w:sz w:val="24"/>
                <w:szCs w:val="24"/>
              </w:rPr>
              <w:t xml:space="preserve"> </w:t>
            </w:r>
          </w:p>
          <w:p w:rsidR="00944C7C" w:rsidRPr="00523163" w:rsidRDefault="00746BE6" w:rsidP="00944C7C">
            <w:pPr>
              <w:rPr>
                <w:rFonts w:asciiTheme="minorHAnsi" w:hAnsiTheme="minorHAnsi" w:cstheme="minorHAnsi"/>
                <w:b/>
                <w:i/>
                <w:color w:val="0000CC"/>
                <w:sz w:val="24"/>
                <w:szCs w:val="24"/>
              </w:rPr>
            </w:pPr>
            <w:r w:rsidRPr="00523163">
              <w:rPr>
                <w:rFonts w:asciiTheme="minorHAnsi" w:hAnsiTheme="minorHAnsi" w:cstheme="minorHAnsi"/>
                <w:b/>
                <w:sz w:val="24"/>
                <w:szCs w:val="24"/>
                <w:u w:val="single"/>
              </w:rPr>
              <w:lastRenderedPageBreak/>
              <w:t xml:space="preserve">Presenting Instructional Content </w:t>
            </w:r>
            <w:r w:rsidR="00D5036D" w:rsidRPr="00523163">
              <w:rPr>
                <w:rFonts w:asciiTheme="minorHAnsi" w:hAnsiTheme="minorHAnsi" w:cstheme="minorHAnsi"/>
                <w:b/>
                <w:sz w:val="24"/>
                <w:szCs w:val="24"/>
                <w:u w:val="single"/>
              </w:rPr>
              <w:t xml:space="preserve"> </w:t>
            </w:r>
          </w:p>
          <w:p w:rsidR="00D5036D" w:rsidRPr="00523163" w:rsidRDefault="00D5036D" w:rsidP="00746BE6">
            <w:pPr>
              <w:ind w:left="360"/>
              <w:rPr>
                <w:rFonts w:asciiTheme="minorHAnsi" w:hAnsiTheme="minorHAnsi" w:cstheme="minorHAnsi"/>
                <w:sz w:val="24"/>
                <w:szCs w:val="24"/>
              </w:rPr>
            </w:pPr>
            <w:r w:rsidRPr="00523163">
              <w:rPr>
                <w:rFonts w:asciiTheme="minorHAnsi" w:hAnsiTheme="minorHAnsi" w:cstheme="minorHAnsi"/>
                <w:sz w:val="24"/>
                <w:szCs w:val="24"/>
              </w:rPr>
              <w:t xml:space="preserve">_x_ </w:t>
            </w:r>
            <w:r w:rsidR="0090673F">
              <w:rPr>
                <w:rFonts w:asciiTheme="minorHAnsi" w:hAnsiTheme="minorHAnsi" w:cstheme="minorHAnsi"/>
                <w:sz w:val="24"/>
                <w:szCs w:val="24"/>
              </w:rPr>
              <w:t>Discussion</w:t>
            </w:r>
            <w:r w:rsidRPr="00523163">
              <w:rPr>
                <w:rFonts w:asciiTheme="minorHAnsi" w:hAnsiTheme="minorHAnsi" w:cstheme="minorHAnsi"/>
                <w:sz w:val="24"/>
                <w:szCs w:val="24"/>
              </w:rPr>
              <w:t xml:space="preserve">  </w:t>
            </w:r>
            <w:r w:rsidR="0090673F">
              <w:rPr>
                <w:rFonts w:asciiTheme="minorHAnsi" w:hAnsiTheme="minorHAnsi" w:cstheme="minorHAnsi"/>
                <w:sz w:val="24"/>
                <w:szCs w:val="24"/>
              </w:rPr>
              <w:t xml:space="preserve">The lesson begins with a discussion of what “radioactivity” and “radiation” mean.  </w:t>
            </w:r>
          </w:p>
          <w:p w:rsidR="0090673F" w:rsidRDefault="0090673F" w:rsidP="00746BE6">
            <w:pPr>
              <w:ind w:left="360"/>
              <w:rPr>
                <w:rFonts w:asciiTheme="minorHAnsi" w:hAnsiTheme="minorHAnsi" w:cstheme="minorHAnsi"/>
                <w:sz w:val="24"/>
                <w:szCs w:val="24"/>
              </w:rPr>
            </w:pPr>
            <w:r>
              <w:rPr>
                <w:rFonts w:asciiTheme="minorHAnsi" w:hAnsiTheme="minorHAnsi" w:cstheme="minorHAnsi"/>
                <w:sz w:val="24"/>
                <w:szCs w:val="24"/>
              </w:rPr>
              <w:t xml:space="preserve">_x_ Reading Students are asked to read scientific text to understand  what “radioactivity” and “radiation” mean.  </w:t>
            </w:r>
          </w:p>
          <w:p w:rsidR="00D5036D" w:rsidRPr="00523163" w:rsidRDefault="00B4683B" w:rsidP="00746BE6">
            <w:pPr>
              <w:ind w:left="360"/>
              <w:rPr>
                <w:rFonts w:asciiTheme="minorHAnsi" w:hAnsiTheme="minorHAnsi" w:cstheme="minorHAnsi"/>
                <w:sz w:val="24"/>
                <w:szCs w:val="24"/>
              </w:rPr>
            </w:pPr>
            <w:r>
              <w:rPr>
                <w:rFonts w:asciiTheme="minorHAnsi" w:hAnsiTheme="minorHAnsi" w:cstheme="minorHAnsi"/>
                <w:sz w:val="24"/>
                <w:szCs w:val="24"/>
              </w:rPr>
              <w:t xml:space="preserve">_x_ Graphic organizer: Students use graphic organizers to keep track of ideas as they read, and they record their actions from the hands-on activity </w:t>
            </w:r>
            <w:r w:rsidR="0021741A">
              <w:rPr>
                <w:rFonts w:asciiTheme="minorHAnsi" w:hAnsiTheme="minorHAnsi" w:cstheme="minorHAnsi"/>
                <w:sz w:val="24"/>
                <w:szCs w:val="24"/>
              </w:rPr>
              <w:t xml:space="preserve">on another graphic organizer. </w:t>
            </w:r>
          </w:p>
          <w:p w:rsidR="00B4683B" w:rsidRDefault="00746BE6" w:rsidP="00746BE6">
            <w:pPr>
              <w:ind w:left="360"/>
              <w:rPr>
                <w:rFonts w:asciiTheme="minorHAnsi" w:hAnsiTheme="minorHAnsi" w:cstheme="minorHAnsi"/>
                <w:sz w:val="24"/>
                <w:szCs w:val="24"/>
              </w:rPr>
            </w:pPr>
            <w:r w:rsidRPr="00523163">
              <w:rPr>
                <w:rFonts w:asciiTheme="minorHAnsi" w:hAnsiTheme="minorHAnsi" w:cstheme="minorHAnsi"/>
                <w:sz w:val="24"/>
                <w:szCs w:val="24"/>
              </w:rPr>
              <w:t>_</w:t>
            </w:r>
            <w:r w:rsidR="00D5036D" w:rsidRPr="00523163">
              <w:rPr>
                <w:rFonts w:asciiTheme="minorHAnsi" w:hAnsiTheme="minorHAnsi" w:cstheme="minorHAnsi"/>
                <w:sz w:val="24"/>
                <w:szCs w:val="24"/>
              </w:rPr>
              <w:t>x</w:t>
            </w:r>
            <w:r w:rsidRPr="00523163">
              <w:rPr>
                <w:rFonts w:asciiTheme="minorHAnsi" w:hAnsiTheme="minorHAnsi" w:cstheme="minorHAnsi"/>
                <w:sz w:val="24"/>
                <w:szCs w:val="24"/>
              </w:rPr>
              <w:t xml:space="preserve">_ </w:t>
            </w:r>
            <w:r w:rsidR="00D5036D" w:rsidRPr="00523163">
              <w:rPr>
                <w:rFonts w:asciiTheme="minorHAnsi" w:hAnsiTheme="minorHAnsi" w:cstheme="minorHAnsi"/>
                <w:sz w:val="24"/>
                <w:szCs w:val="24"/>
              </w:rPr>
              <w:t>Hands on</w:t>
            </w:r>
            <w:r w:rsidR="0021741A">
              <w:rPr>
                <w:rFonts w:asciiTheme="minorHAnsi" w:hAnsiTheme="minorHAnsi" w:cstheme="minorHAnsi"/>
                <w:sz w:val="24"/>
                <w:szCs w:val="24"/>
              </w:rPr>
              <w:t xml:space="preserve">: Students simulate moving protons, neutrons, and electrons into and out of the nucleus.  </w:t>
            </w:r>
          </w:p>
          <w:p w:rsidR="00D5036D" w:rsidRPr="00523163" w:rsidRDefault="00D5036D" w:rsidP="00746BE6">
            <w:pPr>
              <w:ind w:left="360"/>
              <w:rPr>
                <w:rFonts w:asciiTheme="minorHAnsi" w:hAnsiTheme="minorHAnsi" w:cstheme="minorHAnsi"/>
                <w:sz w:val="24"/>
                <w:szCs w:val="24"/>
              </w:rPr>
            </w:pPr>
            <w:r w:rsidRPr="00523163">
              <w:rPr>
                <w:rFonts w:asciiTheme="minorHAnsi" w:hAnsiTheme="minorHAnsi" w:cstheme="minorHAnsi"/>
                <w:sz w:val="24"/>
                <w:szCs w:val="24"/>
              </w:rPr>
              <w:t xml:space="preserve"> </w:t>
            </w:r>
            <w:r w:rsidR="00746BE6" w:rsidRPr="00523163">
              <w:rPr>
                <w:rFonts w:asciiTheme="minorHAnsi" w:hAnsiTheme="minorHAnsi" w:cstheme="minorHAnsi"/>
                <w:sz w:val="24"/>
                <w:szCs w:val="24"/>
              </w:rPr>
              <w:t>_</w:t>
            </w:r>
            <w:r w:rsidRPr="00523163">
              <w:rPr>
                <w:rFonts w:asciiTheme="minorHAnsi" w:hAnsiTheme="minorHAnsi" w:cstheme="minorHAnsi"/>
                <w:sz w:val="24"/>
                <w:szCs w:val="24"/>
              </w:rPr>
              <w:t>x</w:t>
            </w:r>
            <w:r w:rsidR="00746BE6" w:rsidRPr="00523163">
              <w:rPr>
                <w:rFonts w:asciiTheme="minorHAnsi" w:hAnsiTheme="minorHAnsi" w:cstheme="minorHAnsi"/>
                <w:sz w:val="24"/>
                <w:szCs w:val="24"/>
              </w:rPr>
              <w:t xml:space="preserve">_ </w:t>
            </w:r>
            <w:r w:rsidR="0021741A">
              <w:rPr>
                <w:rFonts w:asciiTheme="minorHAnsi" w:hAnsiTheme="minorHAnsi" w:cstheme="minorHAnsi"/>
                <w:sz w:val="24"/>
                <w:szCs w:val="24"/>
              </w:rPr>
              <w:t xml:space="preserve">Modeling: The teacher will model (pedagogical verb) how to use the model (science noun) for each type of decay. </w:t>
            </w:r>
            <w:r w:rsidRPr="00523163">
              <w:rPr>
                <w:rFonts w:asciiTheme="minorHAnsi" w:hAnsiTheme="minorHAnsi" w:cstheme="minorHAnsi"/>
                <w:sz w:val="24"/>
                <w:szCs w:val="24"/>
              </w:rPr>
              <w:t xml:space="preserve">  </w:t>
            </w:r>
          </w:p>
          <w:p w:rsidR="00746BE6" w:rsidRPr="00523163" w:rsidRDefault="00746BE6" w:rsidP="00746BE6">
            <w:pPr>
              <w:autoSpaceDE w:val="0"/>
              <w:autoSpaceDN w:val="0"/>
              <w:adjustRightInd w:val="0"/>
              <w:ind w:firstLine="360"/>
              <w:rPr>
                <w:rFonts w:asciiTheme="minorHAnsi" w:hAnsiTheme="minorHAnsi" w:cstheme="minorHAnsi"/>
                <w:b/>
                <w:bCs/>
                <w:i/>
                <w:iCs/>
                <w:color w:val="000000"/>
                <w:sz w:val="24"/>
                <w:szCs w:val="24"/>
              </w:rPr>
            </w:pPr>
            <w:r w:rsidRPr="00523163">
              <w:rPr>
                <w:rFonts w:asciiTheme="minorHAnsi" w:hAnsiTheme="minorHAnsi" w:cstheme="minorHAnsi"/>
                <w:b/>
                <w:bCs/>
                <w:i/>
                <w:iCs/>
                <w:color w:val="000000"/>
                <w:sz w:val="24"/>
                <w:szCs w:val="24"/>
                <w:u w:val="single"/>
              </w:rPr>
              <w:t>Instructional strategies</w:t>
            </w:r>
            <w:r w:rsidRPr="00523163">
              <w:rPr>
                <w:rFonts w:asciiTheme="minorHAnsi" w:hAnsiTheme="minorHAnsi" w:cstheme="minorHAnsi"/>
                <w:b/>
                <w:bCs/>
                <w:i/>
                <w:iCs/>
                <w:color w:val="000000"/>
                <w:sz w:val="24"/>
                <w:szCs w:val="24"/>
              </w:rPr>
              <w:t>:</w:t>
            </w:r>
          </w:p>
          <w:p w:rsidR="00746BE6" w:rsidRPr="00523163" w:rsidRDefault="00746BE6" w:rsidP="00746BE6">
            <w:pPr>
              <w:autoSpaceDE w:val="0"/>
              <w:autoSpaceDN w:val="0"/>
              <w:adjustRightInd w:val="0"/>
              <w:ind w:left="720"/>
              <w:rPr>
                <w:rFonts w:asciiTheme="minorHAnsi" w:hAnsiTheme="minorHAnsi" w:cstheme="minorHAnsi"/>
                <w:b/>
                <w:bCs/>
                <w:i/>
                <w:iCs/>
                <w:color w:val="0000CC"/>
                <w:sz w:val="24"/>
                <w:szCs w:val="24"/>
              </w:rPr>
            </w:pPr>
            <w:r w:rsidRPr="00523163">
              <w:rPr>
                <w:rFonts w:asciiTheme="minorHAnsi" w:hAnsiTheme="minorHAnsi" w:cstheme="minorHAnsi"/>
                <w:b/>
                <w:bCs/>
                <w:iCs/>
                <w:color w:val="000000"/>
                <w:sz w:val="24"/>
                <w:szCs w:val="24"/>
              </w:rPr>
              <w:t xml:space="preserve">Modeling and Guided Practice </w:t>
            </w:r>
            <w:r w:rsidR="00523163">
              <w:rPr>
                <w:rFonts w:asciiTheme="minorHAnsi" w:hAnsiTheme="minorHAnsi" w:cstheme="minorHAnsi"/>
                <w:b/>
                <w:bCs/>
                <w:i/>
                <w:iCs/>
                <w:color w:val="000000"/>
                <w:sz w:val="24"/>
                <w:szCs w:val="24"/>
              </w:rPr>
              <w:t>–</w:t>
            </w:r>
            <w:r w:rsidR="00523163">
              <w:rPr>
                <w:rFonts w:asciiTheme="minorHAnsi" w:hAnsiTheme="minorHAnsi" w:cstheme="minorHAnsi"/>
                <w:bCs/>
                <w:iCs/>
                <w:sz w:val="24"/>
                <w:szCs w:val="24"/>
              </w:rPr>
              <w:t xml:space="preserve"> </w:t>
            </w:r>
            <w:r w:rsidR="0021741A">
              <w:rPr>
                <w:rFonts w:asciiTheme="minorHAnsi" w:hAnsiTheme="minorHAnsi" w:cstheme="minorHAnsi"/>
                <w:bCs/>
                <w:iCs/>
                <w:sz w:val="24"/>
                <w:szCs w:val="24"/>
              </w:rPr>
              <w:t xml:space="preserve">Model each type of decay with one element.  Observe students as they model each type of decay for their particular elements. </w:t>
            </w:r>
            <w:r w:rsidR="00523163">
              <w:rPr>
                <w:rFonts w:asciiTheme="minorHAnsi" w:hAnsiTheme="minorHAnsi" w:cstheme="minorHAnsi"/>
                <w:bCs/>
                <w:iCs/>
                <w:sz w:val="24"/>
                <w:szCs w:val="24"/>
              </w:rPr>
              <w:t xml:space="preserve">  </w:t>
            </w:r>
            <w:r w:rsidRPr="00523163">
              <w:rPr>
                <w:rFonts w:asciiTheme="minorHAnsi" w:hAnsiTheme="minorHAnsi" w:cstheme="minorHAnsi"/>
                <w:sz w:val="24"/>
                <w:szCs w:val="24"/>
              </w:rPr>
              <w:t xml:space="preserve"> </w:t>
            </w:r>
          </w:p>
          <w:p w:rsidR="00746BE6" w:rsidRPr="00523163" w:rsidRDefault="00746BE6" w:rsidP="00746BE6">
            <w:pPr>
              <w:autoSpaceDE w:val="0"/>
              <w:autoSpaceDN w:val="0"/>
              <w:adjustRightInd w:val="0"/>
              <w:ind w:firstLine="360"/>
              <w:rPr>
                <w:rFonts w:asciiTheme="minorHAnsi" w:hAnsiTheme="minorHAnsi" w:cstheme="minorHAnsi"/>
                <w:b/>
                <w:bCs/>
                <w:iCs/>
                <w:color w:val="000000"/>
                <w:sz w:val="24"/>
                <w:szCs w:val="24"/>
              </w:rPr>
            </w:pPr>
            <w:r w:rsidRPr="00523163">
              <w:rPr>
                <w:rFonts w:asciiTheme="minorHAnsi" w:hAnsiTheme="minorHAnsi" w:cstheme="minorHAnsi"/>
                <w:b/>
                <w:iCs/>
                <w:color w:val="000000"/>
                <w:sz w:val="24"/>
                <w:szCs w:val="24"/>
              </w:rPr>
              <w:tab/>
            </w:r>
            <w:r w:rsidRPr="00523163">
              <w:rPr>
                <w:rFonts w:asciiTheme="minorHAnsi" w:hAnsiTheme="minorHAnsi" w:cstheme="minorHAnsi"/>
                <w:b/>
                <w:bCs/>
                <w:iCs/>
                <w:color w:val="000000"/>
                <w:sz w:val="24"/>
                <w:szCs w:val="24"/>
              </w:rPr>
              <w:t xml:space="preserve">Check for Understanding (CFU) – </w:t>
            </w:r>
          </w:p>
          <w:p w:rsidR="00746BE6" w:rsidRDefault="00746BE6" w:rsidP="00746BE6">
            <w:pPr>
              <w:ind w:left="1440"/>
              <w:rPr>
                <w:rFonts w:asciiTheme="minorHAnsi" w:hAnsiTheme="minorHAnsi" w:cstheme="minorHAnsi"/>
                <w:color w:val="0000CC"/>
                <w:sz w:val="24"/>
                <w:szCs w:val="24"/>
              </w:rPr>
            </w:pPr>
            <w:r w:rsidRPr="00523163">
              <w:rPr>
                <w:rFonts w:asciiTheme="minorHAnsi" w:hAnsiTheme="minorHAnsi" w:cstheme="minorHAnsi"/>
                <w:b/>
                <w:i/>
                <w:color w:val="0000CC"/>
                <w:sz w:val="24"/>
                <w:szCs w:val="24"/>
              </w:rPr>
              <w:t xml:space="preserve">What am I doing for students that progress at different rates? </w:t>
            </w:r>
          </w:p>
          <w:p w:rsidR="00DA4942" w:rsidRPr="00DA4942" w:rsidRDefault="00DA4942" w:rsidP="00746BE6">
            <w:pPr>
              <w:ind w:left="1440"/>
              <w:rPr>
                <w:rFonts w:asciiTheme="minorHAnsi" w:hAnsiTheme="minorHAnsi" w:cstheme="minorHAnsi"/>
                <w:sz w:val="24"/>
                <w:szCs w:val="24"/>
              </w:rPr>
            </w:pPr>
            <w:r>
              <w:rPr>
                <w:rFonts w:asciiTheme="minorHAnsi" w:hAnsiTheme="minorHAnsi" w:cstheme="minorHAnsi"/>
                <w:sz w:val="24"/>
                <w:szCs w:val="24"/>
              </w:rPr>
              <w:t xml:space="preserve">Encourage students to help each other within their groups.  If one group is significantly ahead of another, ask one group to help the other.  If necessary, </w:t>
            </w:r>
            <w:r w:rsidR="0021741A">
              <w:rPr>
                <w:rFonts w:asciiTheme="minorHAnsi" w:hAnsiTheme="minorHAnsi" w:cstheme="minorHAnsi"/>
                <w:sz w:val="24"/>
                <w:szCs w:val="24"/>
              </w:rPr>
              <w:t>assign a group an element with lower atomic number to speed things up.  Assign a higher atomic number or ask students to model orbital electrons with mini marshmallows and fuzzy sticks to slow things down.</w:t>
            </w:r>
            <w:r>
              <w:rPr>
                <w:rFonts w:asciiTheme="minorHAnsi" w:hAnsiTheme="minorHAnsi" w:cstheme="minorHAnsi"/>
                <w:sz w:val="24"/>
                <w:szCs w:val="24"/>
              </w:rPr>
              <w:t xml:space="preserve"> </w:t>
            </w:r>
            <w:r w:rsidR="0021741A">
              <w:rPr>
                <w:rFonts w:asciiTheme="minorHAnsi" w:hAnsiTheme="minorHAnsi" w:cstheme="minorHAnsi"/>
                <w:sz w:val="24"/>
                <w:szCs w:val="24"/>
              </w:rPr>
              <w:t xml:space="preserve"> </w:t>
            </w:r>
          </w:p>
          <w:p w:rsidR="00746BE6" w:rsidRDefault="00746BE6" w:rsidP="00746BE6">
            <w:pPr>
              <w:ind w:left="1440"/>
              <w:rPr>
                <w:rFonts w:asciiTheme="minorHAnsi" w:hAnsiTheme="minorHAnsi" w:cstheme="minorHAnsi"/>
                <w:b/>
                <w:i/>
                <w:color w:val="0000CC"/>
                <w:sz w:val="24"/>
                <w:szCs w:val="24"/>
              </w:rPr>
            </w:pPr>
            <w:r w:rsidRPr="00523163">
              <w:rPr>
                <w:rFonts w:asciiTheme="minorHAnsi" w:hAnsiTheme="minorHAnsi" w:cstheme="minorHAnsi"/>
                <w:b/>
                <w:i/>
                <w:color w:val="0000CC"/>
                <w:sz w:val="24"/>
                <w:szCs w:val="24"/>
              </w:rPr>
              <w:t xml:space="preserve">What do I do if they get it? </w:t>
            </w:r>
          </w:p>
          <w:p w:rsidR="00DA4942" w:rsidRPr="00DA4942" w:rsidRDefault="0021741A" w:rsidP="00746BE6">
            <w:pPr>
              <w:ind w:left="1440"/>
              <w:rPr>
                <w:rFonts w:asciiTheme="minorHAnsi" w:hAnsiTheme="minorHAnsi" w:cstheme="minorHAnsi"/>
                <w:sz w:val="24"/>
                <w:szCs w:val="24"/>
              </w:rPr>
            </w:pPr>
            <w:r>
              <w:rPr>
                <w:rFonts w:asciiTheme="minorHAnsi" w:hAnsiTheme="minorHAnsi" w:cstheme="minorHAnsi"/>
                <w:sz w:val="24"/>
                <w:szCs w:val="24"/>
              </w:rPr>
              <w:t>If they get it, press them to classify each of alpha, beta, and gamma radiation as ionizing or non-ionizing.  Close the lesson with a discussion of relative sizes and shielding requirement for each type of radiation</w:t>
            </w:r>
            <w:r w:rsidR="00DA4942">
              <w:rPr>
                <w:rFonts w:asciiTheme="minorHAnsi" w:hAnsiTheme="minorHAnsi" w:cstheme="minorHAnsi"/>
                <w:sz w:val="24"/>
                <w:szCs w:val="24"/>
              </w:rPr>
              <w:t>.</w:t>
            </w:r>
            <w:r>
              <w:rPr>
                <w:rFonts w:asciiTheme="minorHAnsi" w:hAnsiTheme="minorHAnsi" w:cstheme="minorHAnsi"/>
                <w:sz w:val="24"/>
                <w:szCs w:val="24"/>
              </w:rPr>
              <w:t xml:space="preserve">  </w:t>
            </w:r>
            <w:r w:rsidR="00DA4942">
              <w:rPr>
                <w:rFonts w:asciiTheme="minorHAnsi" w:hAnsiTheme="minorHAnsi" w:cstheme="minorHAnsi"/>
                <w:sz w:val="24"/>
                <w:szCs w:val="24"/>
              </w:rPr>
              <w:t xml:space="preserve"> </w:t>
            </w:r>
          </w:p>
          <w:p w:rsidR="00816DCC" w:rsidRDefault="00746BE6" w:rsidP="000110B3">
            <w:pPr>
              <w:ind w:left="1440"/>
              <w:rPr>
                <w:rFonts w:asciiTheme="minorHAnsi" w:hAnsiTheme="minorHAnsi" w:cstheme="minorHAnsi"/>
                <w:b/>
                <w:i/>
                <w:color w:val="0000CC"/>
                <w:sz w:val="24"/>
                <w:szCs w:val="24"/>
              </w:rPr>
            </w:pPr>
            <w:r w:rsidRPr="00523163">
              <w:rPr>
                <w:rFonts w:asciiTheme="minorHAnsi" w:hAnsiTheme="minorHAnsi" w:cstheme="minorHAnsi"/>
                <w:b/>
                <w:i/>
                <w:color w:val="0000CC"/>
                <w:sz w:val="24"/>
                <w:szCs w:val="24"/>
              </w:rPr>
              <w:t xml:space="preserve">What do I do if they don’t get it? </w:t>
            </w:r>
          </w:p>
          <w:p w:rsidR="00F645DE" w:rsidRPr="00523163" w:rsidRDefault="0021741A" w:rsidP="006D4CCC">
            <w:pPr>
              <w:ind w:left="1440"/>
              <w:rPr>
                <w:rFonts w:asciiTheme="minorHAnsi" w:hAnsiTheme="minorHAnsi" w:cstheme="minorHAnsi"/>
                <w:b/>
                <w:i/>
                <w:color w:val="0000CC"/>
                <w:sz w:val="24"/>
                <w:szCs w:val="24"/>
              </w:rPr>
            </w:pPr>
            <w:r>
              <w:rPr>
                <w:rFonts w:asciiTheme="minorHAnsi" w:hAnsiTheme="minorHAnsi" w:cstheme="minorHAnsi"/>
                <w:sz w:val="24"/>
                <w:szCs w:val="24"/>
              </w:rPr>
              <w:t>If a student does not get it, have the student hold the alpha particle in one hand and an electron in the other hand.  After getting the names straight, ask which one is harder to stop</w:t>
            </w:r>
            <w:r w:rsidR="006D4CCC">
              <w:rPr>
                <w:rFonts w:asciiTheme="minorHAnsi" w:hAnsiTheme="minorHAnsi" w:cstheme="minorHAnsi"/>
                <w:sz w:val="24"/>
                <w:szCs w:val="24"/>
              </w:rPr>
              <w:t xml:space="preserve">.  Ask the student to think in terms of throwing the particles through a chain link fence.  Which one is more likely to get through? </w:t>
            </w:r>
            <w:r w:rsidR="00F645DE">
              <w:rPr>
                <w:rFonts w:asciiTheme="minorHAnsi" w:hAnsiTheme="minorHAnsi" w:cstheme="minorHAnsi"/>
                <w:sz w:val="24"/>
                <w:szCs w:val="24"/>
              </w:rPr>
              <w:t xml:space="preserve"> </w:t>
            </w:r>
          </w:p>
        </w:tc>
      </w:tr>
      <w:tr w:rsidR="00816DCC" w:rsidRPr="004161B5" w:rsidTr="000110B3">
        <w:trPr>
          <w:cantSplit/>
          <w:trHeight w:val="1250"/>
        </w:trPr>
        <w:tc>
          <w:tcPr>
            <w:tcW w:w="3886" w:type="dxa"/>
            <w:shd w:val="clear" w:color="auto" w:fill="CCCCCC"/>
            <w:vAlign w:val="center"/>
          </w:tcPr>
          <w:p w:rsidR="00816DCC" w:rsidRPr="004161B5" w:rsidRDefault="00816DCC" w:rsidP="00816DCC">
            <w:pPr>
              <w:spacing w:after="0" w:line="240" w:lineRule="auto"/>
              <w:rPr>
                <w:b/>
                <w:sz w:val="24"/>
                <w:szCs w:val="24"/>
              </w:rPr>
            </w:pPr>
            <w:r>
              <w:rPr>
                <w:b/>
                <w:sz w:val="24"/>
                <w:szCs w:val="24"/>
              </w:rPr>
              <w:lastRenderedPageBreak/>
              <w:t>QUESTIONING/THINKING/PROBLEM SOLVING (embedded throughout)</w:t>
            </w:r>
          </w:p>
        </w:tc>
        <w:tc>
          <w:tcPr>
            <w:tcW w:w="6904" w:type="dxa"/>
            <w:shd w:val="clear" w:color="auto" w:fill="CCCCCC"/>
          </w:tcPr>
          <w:p w:rsidR="00816DCC" w:rsidRPr="000408E9" w:rsidRDefault="00816DCC" w:rsidP="00816DCC">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w:t>
            </w:r>
            <w:r>
              <w:rPr>
                <w:rFonts w:cs="Arial"/>
                <w:b/>
                <w:sz w:val="20"/>
                <w:szCs w:val="20"/>
              </w:rPr>
              <w:lastRenderedPageBreak/>
              <w:t>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816DCC" w:rsidRPr="004161B5" w:rsidTr="000110B3">
        <w:trPr>
          <w:cantSplit/>
          <w:trHeight w:val="3612"/>
        </w:trPr>
        <w:tc>
          <w:tcPr>
            <w:tcW w:w="10790" w:type="dxa"/>
            <w:gridSpan w:val="2"/>
          </w:tcPr>
          <w:p w:rsidR="00473ACB" w:rsidRPr="00E43268" w:rsidRDefault="00473ACB" w:rsidP="00F645DE">
            <w:pPr>
              <w:rPr>
                <w:b/>
                <w:u w:val="single"/>
              </w:rPr>
            </w:pPr>
            <w:r w:rsidRPr="00E43268">
              <w:rPr>
                <w:b/>
                <w:u w:val="single"/>
              </w:rPr>
              <w:lastRenderedPageBreak/>
              <w:t>Questioning</w:t>
            </w:r>
            <w:r w:rsidRPr="00E43268">
              <w:rPr>
                <w:b/>
              </w:rPr>
              <w:t xml:space="preserve">  </w:t>
            </w:r>
            <w:r w:rsidR="00F645DE">
              <w:t xml:space="preserve">These questions will occur throughout the activity as prompts based on groups’ or individual students’ progress. </w:t>
            </w:r>
          </w:p>
          <w:p w:rsidR="00473ACB" w:rsidRDefault="00473ACB" w:rsidP="00F645DE">
            <w:pPr>
              <w:spacing w:after="0" w:line="240" w:lineRule="auto"/>
              <w:ind w:firstLine="720"/>
              <w:rPr>
                <w:b/>
              </w:rPr>
            </w:pPr>
            <w:r w:rsidRPr="00E43268">
              <w:rPr>
                <w:b/>
              </w:rPr>
              <w:t>Knowledge:</w:t>
            </w:r>
          </w:p>
          <w:p w:rsidR="00F645DE" w:rsidRDefault="006D4CCC" w:rsidP="00F645DE">
            <w:pPr>
              <w:spacing w:after="0" w:line="240" w:lineRule="auto"/>
              <w:ind w:firstLine="720"/>
            </w:pPr>
            <w:r>
              <w:t>Which color represents a proton?</w:t>
            </w:r>
          </w:p>
          <w:p w:rsidR="006D4CCC" w:rsidRDefault="006D4CCC" w:rsidP="00F645DE">
            <w:pPr>
              <w:spacing w:after="0" w:line="240" w:lineRule="auto"/>
              <w:ind w:firstLine="720"/>
            </w:pPr>
            <w:r>
              <w:t xml:space="preserve">What is the charge of a proton? </w:t>
            </w:r>
          </w:p>
          <w:p w:rsidR="00F7774D" w:rsidRDefault="00F7774D" w:rsidP="00F645DE">
            <w:pPr>
              <w:spacing w:after="0" w:line="240" w:lineRule="auto"/>
              <w:ind w:firstLine="720"/>
            </w:pPr>
          </w:p>
          <w:p w:rsidR="00F7774D" w:rsidRDefault="006D4CCC" w:rsidP="00F645DE">
            <w:pPr>
              <w:spacing w:after="0" w:line="240" w:lineRule="auto"/>
              <w:ind w:firstLine="720"/>
            </w:pPr>
            <w:r>
              <w:t xml:space="preserve">Which is bigger, an alpha particle or a beta particle?  </w:t>
            </w:r>
          </w:p>
          <w:p w:rsidR="00EB0AF0" w:rsidRPr="00F645DE" w:rsidRDefault="00EB0AF0" w:rsidP="00F645DE">
            <w:pPr>
              <w:spacing w:after="0" w:line="240" w:lineRule="auto"/>
              <w:ind w:firstLine="720"/>
            </w:pPr>
          </w:p>
          <w:p w:rsidR="00473ACB" w:rsidRDefault="00473ACB" w:rsidP="00F645DE">
            <w:pPr>
              <w:spacing w:after="0" w:line="240" w:lineRule="auto"/>
              <w:ind w:firstLine="720"/>
              <w:rPr>
                <w:b/>
              </w:rPr>
            </w:pPr>
            <w:r w:rsidRPr="00E43268">
              <w:rPr>
                <w:b/>
              </w:rPr>
              <w:t xml:space="preserve">Comprehension: </w:t>
            </w:r>
          </w:p>
          <w:p w:rsidR="006D4CCC" w:rsidRDefault="006D4CCC" w:rsidP="006D4CCC">
            <w:pPr>
              <w:spacing w:after="0" w:line="240" w:lineRule="auto"/>
              <w:ind w:firstLine="720"/>
            </w:pPr>
            <w:r>
              <w:t xml:space="preserve">Why do we use large marshmallows to represent protons and mini marshmallows to represent electrons? </w:t>
            </w:r>
          </w:p>
          <w:p w:rsidR="006D4CCC" w:rsidRDefault="006D4CCC" w:rsidP="006D4CCC">
            <w:pPr>
              <w:spacing w:after="0" w:line="240" w:lineRule="auto"/>
              <w:ind w:firstLine="720"/>
            </w:pPr>
            <w:r>
              <w:t xml:space="preserve">Why don’t we put mini-marshmallows in the bag (except for the one on pink neutron)? </w:t>
            </w:r>
            <w:r w:rsidR="00F576E6">
              <w:t xml:space="preserve">   </w:t>
            </w:r>
            <w:r>
              <w:t>[</w:t>
            </w:r>
            <w:r w:rsidR="00CE0808">
              <w:t xml:space="preserve"> </w:t>
            </w:r>
            <w:r w:rsidRPr="00CE0808">
              <w:rPr>
                <w:i/>
              </w:rPr>
              <w:t>radioactive decay is a nuclear process.  The orbital electrons are irrelevant for radioactive decay</w:t>
            </w:r>
            <w:r w:rsidR="00F576E6" w:rsidRPr="00CE0808">
              <w:rPr>
                <w:i/>
              </w:rPr>
              <w:t>.  Also, the electrons are a long way from the nucleus.  At this marshmallow scale, the electrons would extend out to about 4 miles away</w:t>
            </w:r>
            <w:r w:rsidR="00F576E6">
              <w:t xml:space="preserve">. </w:t>
            </w:r>
            <w:r>
              <w:t xml:space="preserve">]   </w:t>
            </w:r>
          </w:p>
          <w:p w:rsidR="00F7774D" w:rsidRDefault="00F7774D" w:rsidP="00F645DE">
            <w:pPr>
              <w:spacing w:after="0" w:line="240" w:lineRule="auto"/>
              <w:ind w:firstLine="720"/>
              <w:rPr>
                <w:b/>
              </w:rPr>
            </w:pPr>
          </w:p>
          <w:p w:rsidR="00473ACB" w:rsidRDefault="00473ACB" w:rsidP="00F645DE">
            <w:pPr>
              <w:spacing w:after="0" w:line="240" w:lineRule="auto"/>
              <w:ind w:firstLine="720"/>
              <w:rPr>
                <w:b/>
              </w:rPr>
            </w:pPr>
            <w:r w:rsidRPr="00E43268">
              <w:rPr>
                <w:b/>
              </w:rPr>
              <w:t>Application:</w:t>
            </w:r>
          </w:p>
          <w:p w:rsidR="006D4CCC" w:rsidRDefault="006D4CCC" w:rsidP="00EB0AF0">
            <w:pPr>
              <w:spacing w:after="0" w:line="240" w:lineRule="auto"/>
              <w:ind w:firstLine="720"/>
            </w:pPr>
            <w:r>
              <w:t>What shielding would you recommend to protect against alpha radiation? [</w:t>
            </w:r>
            <w:r w:rsidRPr="00CE0808">
              <w:rPr>
                <w:i/>
              </w:rPr>
              <w:t>a piece of paper</w:t>
            </w:r>
            <w:r w:rsidR="00CE0808">
              <w:rPr>
                <w:i/>
              </w:rPr>
              <w:t xml:space="preserve"> or</w:t>
            </w:r>
            <w:r w:rsidR="00CE0808" w:rsidRPr="00CE0808">
              <w:rPr>
                <w:i/>
              </w:rPr>
              <w:t xml:space="preserve"> anything thicker </w:t>
            </w:r>
            <w:r>
              <w:t>]</w:t>
            </w:r>
          </w:p>
          <w:p w:rsidR="006D4CCC" w:rsidRDefault="006D4CCC" w:rsidP="00EB0AF0">
            <w:pPr>
              <w:spacing w:after="0" w:line="240" w:lineRule="auto"/>
              <w:ind w:firstLine="720"/>
            </w:pPr>
            <w:r>
              <w:t xml:space="preserve">What shielding would you recommend to protect against beta radiation? [ </w:t>
            </w:r>
            <w:r w:rsidRPr="00CE0808">
              <w:rPr>
                <w:i/>
              </w:rPr>
              <w:t>a quarter inch of plexiglass</w:t>
            </w:r>
            <w:r w:rsidR="00CE0808">
              <w:t xml:space="preserve"> </w:t>
            </w:r>
            <w:r>
              <w:t xml:space="preserve"> ]</w:t>
            </w:r>
          </w:p>
          <w:p w:rsidR="00F576E6" w:rsidRDefault="006D4CCC" w:rsidP="00EB0AF0">
            <w:pPr>
              <w:spacing w:after="0" w:line="240" w:lineRule="auto"/>
              <w:ind w:firstLine="720"/>
            </w:pPr>
            <w:r>
              <w:t>Wh</w:t>
            </w:r>
            <w:r w:rsidR="00F576E6">
              <w:t>a</w:t>
            </w:r>
            <w:r>
              <w:t xml:space="preserve">t shielding would you recommend to protect against </w:t>
            </w:r>
            <w:r w:rsidR="00F576E6">
              <w:t xml:space="preserve">gamma radiation? [ </w:t>
            </w:r>
            <w:r w:rsidR="00F576E6" w:rsidRPr="00CE0808">
              <w:rPr>
                <w:i/>
              </w:rPr>
              <w:t>thick lead</w:t>
            </w:r>
            <w:r w:rsidR="00F576E6">
              <w:t xml:space="preserve"> ]</w:t>
            </w:r>
          </w:p>
          <w:p w:rsidR="00EB0AF0" w:rsidRDefault="008F2E74" w:rsidP="00EB0AF0">
            <w:pPr>
              <w:spacing w:after="0" w:line="240" w:lineRule="auto"/>
              <w:ind w:firstLine="720"/>
            </w:pPr>
            <w:r>
              <w:t xml:space="preserve"> </w:t>
            </w:r>
            <w:r w:rsidRPr="008F2E74">
              <w:t xml:space="preserve">  </w:t>
            </w:r>
          </w:p>
          <w:p w:rsidR="008F2E74" w:rsidRPr="008F2E74" w:rsidRDefault="00F576E6" w:rsidP="008F2E74">
            <w:pPr>
              <w:spacing w:after="0" w:line="240" w:lineRule="auto"/>
              <w:ind w:firstLine="720"/>
            </w:pPr>
            <w:r>
              <w:t xml:space="preserve">Why do we care about radiation? </w:t>
            </w:r>
            <w:r w:rsidRPr="00CE0808">
              <w:rPr>
                <w:i/>
              </w:rPr>
              <w:t xml:space="preserve">[ production of nuclear energy; protection from waste from nuclear energy; </w:t>
            </w:r>
            <w:r w:rsidR="00EB0AF0" w:rsidRPr="00CE0808">
              <w:rPr>
                <w:i/>
              </w:rPr>
              <w:t xml:space="preserve"> </w:t>
            </w:r>
            <w:r w:rsidRPr="00CE0808">
              <w:rPr>
                <w:i/>
              </w:rPr>
              <w:t>medical imaging; cancer treatment . . .</w:t>
            </w:r>
            <w:r>
              <w:t xml:space="preserve"> ] </w:t>
            </w:r>
          </w:p>
          <w:p w:rsidR="008F2E74" w:rsidRPr="00E43268" w:rsidRDefault="008F2E74" w:rsidP="00F645DE">
            <w:pPr>
              <w:spacing w:after="0" w:line="240" w:lineRule="auto"/>
              <w:ind w:firstLine="720"/>
              <w:rPr>
                <w:b/>
              </w:rPr>
            </w:pPr>
          </w:p>
          <w:p w:rsidR="008F2E74" w:rsidRDefault="008F2E74" w:rsidP="00F645DE">
            <w:pPr>
              <w:spacing w:after="0" w:line="240" w:lineRule="auto"/>
              <w:ind w:firstLine="720"/>
              <w:rPr>
                <w:b/>
              </w:rPr>
            </w:pPr>
          </w:p>
          <w:p w:rsidR="00473ACB" w:rsidRDefault="00473ACB" w:rsidP="00F645DE">
            <w:pPr>
              <w:spacing w:after="0" w:line="240" w:lineRule="auto"/>
              <w:ind w:firstLine="720"/>
              <w:rPr>
                <w:b/>
              </w:rPr>
            </w:pPr>
            <w:r w:rsidRPr="00E43268">
              <w:rPr>
                <w:b/>
              </w:rPr>
              <w:t xml:space="preserve">Analysis: </w:t>
            </w:r>
          </w:p>
          <w:p w:rsidR="00EB0AF0" w:rsidRDefault="006D4CCC" w:rsidP="00F645DE">
            <w:pPr>
              <w:spacing w:after="0" w:line="240" w:lineRule="auto"/>
              <w:ind w:firstLine="720"/>
            </w:pPr>
            <w:r>
              <w:t xml:space="preserve">In beta decay, a neutron releases an electron and becomes a proton.  Does the charge remain balanced? </w:t>
            </w:r>
          </w:p>
          <w:p w:rsidR="00EB0AF0" w:rsidRPr="00E43268" w:rsidRDefault="00EB0AF0" w:rsidP="00F645DE">
            <w:pPr>
              <w:spacing w:after="0" w:line="240" w:lineRule="auto"/>
              <w:ind w:firstLine="720"/>
              <w:rPr>
                <w:b/>
              </w:rPr>
            </w:pPr>
          </w:p>
          <w:p w:rsidR="00473ACB" w:rsidRDefault="00473ACB" w:rsidP="00F645DE">
            <w:pPr>
              <w:spacing w:after="0" w:line="240" w:lineRule="auto"/>
              <w:ind w:firstLine="720"/>
              <w:rPr>
                <w:b/>
              </w:rPr>
            </w:pPr>
            <w:r w:rsidRPr="00E43268">
              <w:rPr>
                <w:b/>
              </w:rPr>
              <w:t>Synthesis:</w:t>
            </w:r>
          </w:p>
          <w:p w:rsidR="006D4CCC" w:rsidRDefault="006D4CCC" w:rsidP="006D4CCC">
            <w:pPr>
              <w:spacing w:after="0" w:line="240" w:lineRule="auto"/>
              <w:ind w:firstLine="720"/>
            </w:pPr>
            <w:r>
              <w:t xml:space="preserve">In beta decay, a neutron releases an electron and becomes a proton.  Imagine if this process reversed.  Write a nuclear equation to describe what happens if a </w:t>
            </w:r>
            <w:r w:rsidR="00F576E6">
              <w:t xml:space="preserve">nucleus of Gallium-67 undergoes this process called electron capture.  [ We get Zinc-67 ]  </w:t>
            </w:r>
          </w:p>
          <w:p w:rsidR="00F7774D" w:rsidRDefault="00F7774D" w:rsidP="00F645DE">
            <w:pPr>
              <w:spacing w:after="0" w:line="240" w:lineRule="auto"/>
              <w:ind w:firstLine="720"/>
              <w:rPr>
                <w:b/>
              </w:rPr>
            </w:pPr>
          </w:p>
          <w:p w:rsidR="00473ACB" w:rsidRDefault="00473ACB" w:rsidP="00F645DE">
            <w:pPr>
              <w:spacing w:after="0" w:line="240" w:lineRule="auto"/>
              <w:ind w:firstLine="720"/>
              <w:rPr>
                <w:b/>
              </w:rPr>
            </w:pPr>
            <w:r w:rsidRPr="00E43268">
              <w:rPr>
                <w:b/>
              </w:rPr>
              <w:t xml:space="preserve">Evaluation: </w:t>
            </w:r>
          </w:p>
          <w:p w:rsidR="00F645DE" w:rsidRDefault="00F645DE" w:rsidP="000110B3">
            <w:pPr>
              <w:rPr>
                <w:b/>
                <w:u w:val="single"/>
              </w:rPr>
            </w:pPr>
          </w:p>
          <w:p w:rsidR="00F7774D" w:rsidRDefault="00473ACB" w:rsidP="000110B3">
            <w:pPr>
              <w:rPr>
                <w:b/>
                <w:u w:val="single"/>
              </w:rPr>
            </w:pPr>
            <w:r w:rsidRPr="00E43268">
              <w:rPr>
                <w:b/>
                <w:u w:val="single"/>
              </w:rPr>
              <w:t>Thinking</w:t>
            </w:r>
          </w:p>
          <w:p w:rsidR="00473ACB" w:rsidRPr="000777F0" w:rsidRDefault="00473ACB" w:rsidP="000110B3">
            <w:r w:rsidRPr="00E43268">
              <w:t> </w:t>
            </w:r>
            <w:r w:rsidR="000110B3">
              <w:t xml:space="preserve">      </w:t>
            </w:r>
            <w:r w:rsidRPr="00E43268">
              <w:t>_</w:t>
            </w:r>
            <w:r w:rsidR="000777F0">
              <w:t>x</w:t>
            </w:r>
            <w:r w:rsidRPr="00E43268">
              <w:t xml:space="preserve">_ </w:t>
            </w:r>
            <w:r w:rsidRPr="00E43268">
              <w:rPr>
                <w:b/>
              </w:rPr>
              <w:t>Practical</w:t>
            </w:r>
            <w:r w:rsidRPr="00E43268">
              <w:t xml:space="preserve"> –</w:t>
            </w:r>
            <w:r w:rsidRPr="00E43268">
              <w:rPr>
                <w:i/>
                <w:color w:val="0000CC"/>
              </w:rPr>
              <w:t xml:space="preserve"> </w:t>
            </w:r>
            <w:r w:rsidR="000117C2" w:rsidRPr="000117C2">
              <w:t xml:space="preserve">Students </w:t>
            </w:r>
            <w:r w:rsidR="000117C2">
              <w:t xml:space="preserve">read about and discuss the practical aspects of understanding radioactivity such as the need for shielding and using radioactive isotopes in medicine. </w:t>
            </w:r>
            <w:r w:rsidR="000777F0" w:rsidRPr="000777F0">
              <w:t xml:space="preserve"> </w:t>
            </w:r>
            <w:r w:rsidRPr="000777F0">
              <w:t xml:space="preserve"> </w:t>
            </w:r>
          </w:p>
          <w:p w:rsidR="00473ACB" w:rsidRPr="00E43268" w:rsidRDefault="00473ACB" w:rsidP="00473ACB">
            <w:pPr>
              <w:ind w:firstLine="360"/>
            </w:pPr>
            <w:r w:rsidRPr="00E43268">
              <w:t>_</w:t>
            </w:r>
            <w:r w:rsidR="000777F0">
              <w:t>x</w:t>
            </w:r>
            <w:r w:rsidRPr="00E43268">
              <w:t xml:space="preserve">_ </w:t>
            </w:r>
            <w:r w:rsidRPr="00E43268">
              <w:rPr>
                <w:b/>
              </w:rPr>
              <w:t>Creative</w:t>
            </w:r>
            <w:r w:rsidRPr="00E43268">
              <w:t>–</w:t>
            </w:r>
            <w:r w:rsidR="000777F0">
              <w:t xml:space="preserve"> </w:t>
            </w:r>
            <w:r w:rsidR="000117C2">
              <w:t xml:space="preserve">Students get to choose their own elements (within the approved range) with which to model radioactive decay. </w:t>
            </w:r>
          </w:p>
          <w:p w:rsidR="00473ACB" w:rsidRDefault="00473ACB" w:rsidP="00473ACB">
            <w:pPr>
              <w:ind w:firstLine="360"/>
              <w:rPr>
                <w:color w:val="0000CC"/>
              </w:rPr>
            </w:pPr>
            <w:r w:rsidRPr="00E43268">
              <w:lastRenderedPageBreak/>
              <w:t>_</w:t>
            </w:r>
            <w:r w:rsidR="000777F0">
              <w:t>x</w:t>
            </w:r>
            <w:r w:rsidRPr="00E43268">
              <w:t xml:space="preserve">_ </w:t>
            </w:r>
            <w:r w:rsidRPr="00E43268">
              <w:rPr>
                <w:b/>
              </w:rPr>
              <w:t>Analytical</w:t>
            </w:r>
            <w:r w:rsidRPr="00E43268">
              <w:t xml:space="preserve"> – </w:t>
            </w:r>
            <w:r w:rsidR="000777F0">
              <w:t xml:space="preserve">Students </w:t>
            </w:r>
            <w:r w:rsidR="000777F0" w:rsidRPr="000777F0">
              <w:rPr>
                <w:b/>
              </w:rPr>
              <w:t>compare</w:t>
            </w:r>
            <w:r w:rsidR="000777F0">
              <w:t xml:space="preserve"> </w:t>
            </w:r>
            <w:r w:rsidR="000117C2">
              <w:t xml:space="preserve">the sizes of the different decay particles. </w:t>
            </w:r>
            <w:r w:rsidR="000777F0">
              <w:t xml:space="preserve"> </w:t>
            </w:r>
            <w:r w:rsidR="000117C2">
              <w:t>S</w:t>
            </w:r>
            <w:r w:rsidR="000777F0">
              <w:t xml:space="preserve">tudents </w:t>
            </w:r>
            <w:r w:rsidR="000777F0" w:rsidRPr="000777F0">
              <w:rPr>
                <w:b/>
              </w:rPr>
              <w:t>evaluate</w:t>
            </w:r>
            <w:r w:rsidR="000777F0">
              <w:t xml:space="preserve"> </w:t>
            </w:r>
            <w:r w:rsidR="000117C2">
              <w:t xml:space="preserve">the need for shielding and </w:t>
            </w:r>
            <w:r w:rsidR="000777F0" w:rsidRPr="000777F0">
              <w:rPr>
                <w:b/>
              </w:rPr>
              <w:t>explain</w:t>
            </w:r>
            <w:r w:rsidR="000777F0">
              <w:t xml:space="preserve"> </w:t>
            </w:r>
            <w:r w:rsidR="000117C2">
              <w:t xml:space="preserve">shielding needs in terms of the size of the particles. </w:t>
            </w:r>
            <w:r w:rsidR="000777F0">
              <w:t xml:space="preserve"> </w:t>
            </w:r>
            <w:r w:rsidRPr="00E43268">
              <w:rPr>
                <w:color w:val="0000CC"/>
              </w:rPr>
              <w:t xml:space="preserve"> </w:t>
            </w:r>
          </w:p>
          <w:p w:rsidR="00050D22" w:rsidRPr="00E43268" w:rsidRDefault="00050D22" w:rsidP="00050D22">
            <w:pPr>
              <w:rPr>
                <w:b/>
                <w:i/>
                <w:color w:val="0000CC"/>
              </w:rPr>
            </w:pPr>
            <w:r>
              <w:t xml:space="preserve">       </w:t>
            </w:r>
            <w:r w:rsidRPr="00E43268">
              <w:t>_</w:t>
            </w:r>
            <w:r w:rsidR="003F6DC6">
              <w:t>x</w:t>
            </w:r>
            <w:r w:rsidRPr="00E43268">
              <w:t xml:space="preserve">_ </w:t>
            </w:r>
            <w:r w:rsidRPr="00E43268">
              <w:rPr>
                <w:b/>
              </w:rPr>
              <w:t>Research-based</w:t>
            </w:r>
            <w:r w:rsidRPr="00E43268">
              <w:t xml:space="preserve"> – </w:t>
            </w:r>
            <w:r w:rsidR="003F6DC6">
              <w:t xml:space="preserve">Students </w:t>
            </w:r>
            <w:r w:rsidR="000117C2">
              <w:t xml:space="preserve">use a periodic table to determine the number of marshmallows to use in their model. If students finish early, they are invited to use the internet to research decay processes for particular isotopes and model these. </w:t>
            </w:r>
            <w:r w:rsidR="003F6DC6">
              <w:t xml:space="preserve"> </w:t>
            </w:r>
          </w:p>
          <w:p w:rsidR="00473ACB" w:rsidRPr="00E43268" w:rsidRDefault="00473ACB" w:rsidP="00473ACB">
            <w:pPr>
              <w:ind w:firstLine="360"/>
              <w:rPr>
                <w:b/>
                <w:color w:val="0000CC"/>
              </w:rPr>
            </w:pPr>
            <w:r w:rsidRPr="00E43268">
              <w:rPr>
                <w:b/>
                <w:color w:val="0000CC"/>
              </w:rPr>
              <w:t>*What am I going to do to give S</w:t>
            </w:r>
            <w:r w:rsidR="000777F0">
              <w:rPr>
                <w:b/>
                <w:color w:val="0000CC"/>
              </w:rPr>
              <w:t>tudents an</w:t>
            </w:r>
            <w:r w:rsidRPr="00E43268">
              <w:rPr>
                <w:b/>
                <w:color w:val="0000CC"/>
              </w:rPr>
              <w:t xml:space="preserve"> opportunity to? </w:t>
            </w:r>
          </w:p>
          <w:p w:rsidR="00473ACB" w:rsidRDefault="00473ACB" w:rsidP="00473ACB">
            <w:pPr>
              <w:ind w:firstLine="720"/>
              <w:rPr>
                <w:b/>
                <w:color w:val="0000CC"/>
              </w:rPr>
            </w:pPr>
            <w:r w:rsidRPr="00E43268">
              <w:rPr>
                <w:b/>
                <w:color w:val="0000CC"/>
              </w:rPr>
              <w:t xml:space="preserve">1. Generate variety of ideas: </w:t>
            </w:r>
          </w:p>
          <w:p w:rsidR="000777F0" w:rsidRPr="00E43268" w:rsidRDefault="000777F0" w:rsidP="00473ACB">
            <w:pPr>
              <w:ind w:firstLine="720"/>
              <w:rPr>
                <w:b/>
                <w:color w:val="0000CC"/>
              </w:rPr>
            </w:pPr>
            <w:r>
              <w:t xml:space="preserve">Students begin the activity </w:t>
            </w:r>
            <w:r w:rsidR="000117C2">
              <w:t>thinking about their own knowledge of radioactivity with the anticipation guide</w:t>
            </w:r>
            <w:r>
              <w:t xml:space="preserve">. </w:t>
            </w:r>
          </w:p>
          <w:p w:rsidR="00473ACB" w:rsidRDefault="00473ACB" w:rsidP="00473ACB">
            <w:pPr>
              <w:ind w:firstLine="720"/>
              <w:rPr>
                <w:b/>
                <w:color w:val="0000CC"/>
              </w:rPr>
            </w:pPr>
            <w:r w:rsidRPr="00E43268">
              <w:rPr>
                <w:b/>
                <w:color w:val="0000CC"/>
              </w:rPr>
              <w:t xml:space="preserve">2. Analyze problems from multiple viewpoints: </w:t>
            </w:r>
          </w:p>
          <w:p w:rsidR="00473ACB" w:rsidRPr="00E43268" w:rsidRDefault="000117C2" w:rsidP="000777F0">
            <w:pPr>
              <w:ind w:firstLine="720"/>
            </w:pPr>
            <w:r>
              <w:t xml:space="preserve">Is radiation good? (Yes; we use it to generate power and treat cancer).  Is radiation bad?  (Yes; UV rays cause sunburn which can lead to cancer and ionizing radiation damages cells in our bodies and can kill us.)  </w:t>
            </w:r>
          </w:p>
          <w:p w:rsidR="000110B3" w:rsidRPr="00E43268" w:rsidRDefault="00473ACB" w:rsidP="000110B3">
            <w:pPr>
              <w:rPr>
                <w:b/>
                <w:i/>
                <w:color w:val="0000CC"/>
              </w:rPr>
            </w:pPr>
            <w:r w:rsidRPr="00E43268">
              <w:rPr>
                <w:b/>
                <w:u w:val="single"/>
              </w:rPr>
              <w:t>Problem Solving</w:t>
            </w:r>
            <w:r w:rsidRPr="00E43268">
              <w:rPr>
                <w:b/>
              </w:rPr>
              <w:t xml:space="preserve"> </w:t>
            </w:r>
            <w:r w:rsidRPr="00E43268">
              <w:rPr>
                <w:b/>
                <w:i/>
                <w:color w:val="0000CC"/>
              </w:rPr>
              <w:t xml:space="preserve">Note: Teach 2 or more types of problem solving </w:t>
            </w:r>
            <w:r w:rsidR="000110B3">
              <w:rPr>
                <w:b/>
                <w:i/>
                <w:color w:val="0000CC"/>
              </w:rPr>
              <w:t>(NOTE: Clearly identify where you will use each of these in your lesson; do not just check the box!)</w:t>
            </w:r>
          </w:p>
          <w:p w:rsidR="00207618" w:rsidRDefault="00473ACB" w:rsidP="00473ACB">
            <w:pPr>
              <w:ind w:firstLine="720"/>
              <w:rPr>
                <w:b/>
                <w:color w:val="0000CC"/>
              </w:rPr>
            </w:pPr>
            <w:r w:rsidRPr="00E43268">
              <w:t>_</w:t>
            </w:r>
            <w:r w:rsidR="00207618">
              <w:t>x</w:t>
            </w:r>
            <w:r w:rsidRPr="00E43268">
              <w:t xml:space="preserve">__ </w:t>
            </w:r>
            <w:r w:rsidRPr="00E43268">
              <w:rPr>
                <w:b/>
              </w:rPr>
              <w:t xml:space="preserve">Abstraction </w:t>
            </w:r>
            <w:r w:rsidR="00207618" w:rsidRPr="00207618">
              <w:t>The</w:t>
            </w:r>
            <w:r w:rsidR="00186D96">
              <w:t xml:space="preserve"> alpha and beta decay equations are abstractions of actual processes</w:t>
            </w:r>
            <w:r w:rsidR="00207618" w:rsidRPr="00207618">
              <w:t xml:space="preserve"> </w:t>
            </w:r>
          </w:p>
          <w:p w:rsidR="00473ACB" w:rsidRPr="00E43268" w:rsidRDefault="00473ACB" w:rsidP="00473ACB">
            <w:pPr>
              <w:ind w:firstLine="720"/>
              <w:rPr>
                <w:b/>
              </w:rPr>
            </w:pPr>
            <w:r w:rsidRPr="00E43268">
              <w:rPr>
                <w:b/>
              </w:rPr>
              <w:t xml:space="preserve"> _</w:t>
            </w:r>
            <w:r w:rsidR="00207618">
              <w:rPr>
                <w:b/>
              </w:rPr>
              <w:t>x</w:t>
            </w:r>
            <w:r w:rsidRPr="00E43268">
              <w:rPr>
                <w:b/>
              </w:rPr>
              <w:t xml:space="preserve">__ Categorization </w:t>
            </w:r>
            <w:r w:rsidR="00207618" w:rsidRPr="00207618">
              <w:t xml:space="preserve">Students have to </w:t>
            </w:r>
            <w:r w:rsidR="00186D96">
              <w:t>classify radiation as alpha, beta, or gamma</w:t>
            </w:r>
          </w:p>
          <w:p w:rsidR="00473ACB" w:rsidRPr="00207618" w:rsidRDefault="00473ACB" w:rsidP="00473ACB">
            <w:pPr>
              <w:ind w:firstLine="720"/>
            </w:pPr>
            <w:r w:rsidRPr="00E43268">
              <w:rPr>
                <w:b/>
              </w:rPr>
              <w:t>_</w:t>
            </w:r>
            <w:r w:rsidR="00207618">
              <w:rPr>
                <w:b/>
              </w:rPr>
              <w:t>x</w:t>
            </w:r>
            <w:r w:rsidRPr="00E43268">
              <w:rPr>
                <w:b/>
              </w:rPr>
              <w:t xml:space="preserve">__ Predicting Outcomes </w:t>
            </w:r>
            <w:r w:rsidR="00207618" w:rsidRPr="00207618">
              <w:t xml:space="preserve">Students </w:t>
            </w:r>
            <w:r w:rsidR="00186D96">
              <w:t>have to predict the element formed by each of their decay processes.  They also have to predict the shielding required based on the type or radiation</w:t>
            </w:r>
            <w:r w:rsidR="00207618" w:rsidRPr="00207618">
              <w:t xml:space="preserve">. </w:t>
            </w:r>
            <w:r w:rsidRPr="00207618">
              <w:rPr>
                <w:color w:val="0000CC"/>
              </w:rPr>
              <w:t xml:space="preserve"> </w:t>
            </w:r>
          </w:p>
          <w:p w:rsidR="00632639" w:rsidRPr="00473ACB" w:rsidRDefault="00632639" w:rsidP="00186D96">
            <w:pPr>
              <w:ind w:firstLine="720"/>
              <w:rPr>
                <w:b/>
              </w:rPr>
            </w:pPr>
          </w:p>
        </w:tc>
      </w:tr>
    </w:tbl>
    <w:p w:rsidR="00F11E07" w:rsidRPr="00F11E07" w:rsidRDefault="00F11E07" w:rsidP="00F11E07">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4"/>
        <w:gridCol w:w="6966"/>
      </w:tblGrid>
      <w:tr w:rsidR="009735DB" w:rsidRPr="004161B5" w:rsidTr="003869F4">
        <w:trPr>
          <w:cantSplit/>
        </w:trPr>
        <w:tc>
          <w:tcPr>
            <w:tcW w:w="3888" w:type="dxa"/>
            <w:shd w:val="clear" w:color="auto" w:fill="BFBFBF"/>
            <w:vAlign w:val="center"/>
          </w:tcPr>
          <w:p w:rsidR="009735DB" w:rsidRPr="004161B5" w:rsidRDefault="009735DB" w:rsidP="003869F4">
            <w:pPr>
              <w:spacing w:after="0" w:line="240" w:lineRule="auto"/>
              <w:rPr>
                <w:b/>
                <w:sz w:val="24"/>
                <w:szCs w:val="24"/>
              </w:rPr>
            </w:pPr>
            <w:r>
              <w:rPr>
                <w:b/>
                <w:sz w:val="24"/>
                <w:szCs w:val="24"/>
              </w:rPr>
              <w:t>GROUPING</w:t>
            </w:r>
          </w:p>
        </w:tc>
        <w:tc>
          <w:tcPr>
            <w:tcW w:w="7128" w:type="dxa"/>
            <w:shd w:val="clear" w:color="auto" w:fill="BFBFBF"/>
          </w:tcPr>
          <w:p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rsidTr="00A46289">
        <w:trPr>
          <w:cantSplit/>
        </w:trPr>
        <w:tc>
          <w:tcPr>
            <w:tcW w:w="11016" w:type="dxa"/>
            <w:gridSpan w:val="2"/>
          </w:tcPr>
          <w:p w:rsidR="009735DB" w:rsidRDefault="00207618" w:rsidP="00CB472D">
            <w:pPr>
              <w:pStyle w:val="ListParagraph"/>
              <w:numPr>
                <w:ilvl w:val="0"/>
                <w:numId w:val="12"/>
              </w:numPr>
              <w:spacing w:after="0" w:line="240" w:lineRule="auto"/>
            </w:pPr>
            <w:r>
              <w:t>Heterogeneous groups of two or three</w:t>
            </w:r>
          </w:p>
          <w:p w:rsidR="00CB472D" w:rsidRDefault="00207618" w:rsidP="00CB472D">
            <w:pPr>
              <w:pStyle w:val="ListParagraph"/>
              <w:numPr>
                <w:ilvl w:val="0"/>
                <w:numId w:val="12"/>
              </w:numPr>
              <w:spacing w:after="0" w:line="240" w:lineRule="auto"/>
            </w:pPr>
            <w:r>
              <w:t>Roles. Facilitator: collect materials and keep group on task; Communicator: may ask teacher questions if no group</w:t>
            </w:r>
            <w:r w:rsidR="00155062">
              <w:t xml:space="preserve"> member can answer the question and answers questions for the group</w:t>
            </w:r>
            <w:r>
              <w:t>; Reporter: records data for group</w:t>
            </w:r>
            <w:r w:rsidR="00155062">
              <w:t>, shares with the class/whole group</w:t>
            </w:r>
            <w:r>
              <w:t xml:space="preserve"> and submits paperwork required by teacher. </w:t>
            </w:r>
          </w:p>
          <w:p w:rsidR="00CB472D" w:rsidRDefault="00207618" w:rsidP="00CB472D">
            <w:pPr>
              <w:pStyle w:val="ListParagraph"/>
              <w:numPr>
                <w:ilvl w:val="0"/>
                <w:numId w:val="12"/>
              </w:numPr>
              <w:spacing w:after="0" w:line="240" w:lineRule="auto"/>
            </w:pPr>
            <w:r>
              <w:t xml:space="preserve">Group members assign roles and acknowledge their understanding of their role during the lesson introduction. </w:t>
            </w:r>
          </w:p>
          <w:p w:rsidR="00CB472D" w:rsidRDefault="002A23C5" w:rsidP="00CB472D">
            <w:pPr>
              <w:pStyle w:val="ListParagraph"/>
              <w:numPr>
                <w:ilvl w:val="0"/>
                <w:numId w:val="12"/>
              </w:numPr>
              <w:spacing w:after="0" w:line="240" w:lineRule="auto"/>
            </w:pPr>
            <w:r>
              <w:t xml:space="preserve">Transition to groups. </w:t>
            </w:r>
            <w:r w:rsidR="002D656C">
              <w:t xml:space="preserve">Lesson begins with individual work.  After completing the reading passage and graphic organizers, students will move to their groups, assign roles, and complete the rest of the activity. </w:t>
            </w:r>
            <w:r>
              <w:t xml:space="preserve">   </w:t>
            </w:r>
          </w:p>
          <w:p w:rsidR="00CB472D" w:rsidRDefault="00944678" w:rsidP="00CB472D">
            <w:pPr>
              <w:pStyle w:val="ListParagraph"/>
              <w:numPr>
                <w:ilvl w:val="0"/>
                <w:numId w:val="12"/>
              </w:numPr>
              <w:spacing w:after="0" w:line="240" w:lineRule="auto"/>
            </w:pPr>
            <w:r>
              <w:t xml:space="preserve">Product.  The group will complete an activity guide.  </w:t>
            </w:r>
            <w:r w:rsidR="004D7267">
              <w:t xml:space="preserve">     </w:t>
            </w:r>
            <w:r w:rsidR="002A23C5">
              <w:t xml:space="preserve"> </w:t>
            </w:r>
          </w:p>
          <w:p w:rsidR="009735DB" w:rsidRDefault="009735DB" w:rsidP="00C667B8">
            <w:pPr>
              <w:spacing w:after="0" w:line="240" w:lineRule="auto"/>
              <w:jc w:val="center"/>
            </w:pPr>
          </w:p>
          <w:p w:rsidR="00632639" w:rsidRDefault="00632639" w:rsidP="00C667B8">
            <w:pPr>
              <w:spacing w:after="0" w:line="240" w:lineRule="auto"/>
              <w:jc w:val="center"/>
            </w:pPr>
          </w:p>
          <w:p w:rsidR="00632639" w:rsidRDefault="00632639" w:rsidP="00C667B8">
            <w:pPr>
              <w:spacing w:after="0" w:line="240" w:lineRule="auto"/>
              <w:jc w:val="center"/>
            </w:pPr>
          </w:p>
          <w:p w:rsidR="00632639" w:rsidRDefault="00632639" w:rsidP="00C667B8">
            <w:pPr>
              <w:spacing w:after="0" w:line="240" w:lineRule="auto"/>
              <w:jc w:val="center"/>
            </w:pPr>
          </w:p>
          <w:p w:rsidR="00632639" w:rsidRPr="004161B5" w:rsidRDefault="00632639" w:rsidP="00C667B8">
            <w:pPr>
              <w:spacing w:after="0" w:line="240" w:lineRule="auto"/>
              <w:jc w:val="center"/>
            </w:pPr>
          </w:p>
        </w:tc>
      </w:tr>
      <w:tr w:rsidR="00816DCC" w:rsidRPr="004161B5" w:rsidTr="003869F4">
        <w:trPr>
          <w:cantSplit/>
        </w:trPr>
        <w:tc>
          <w:tcPr>
            <w:tcW w:w="3888" w:type="dxa"/>
            <w:shd w:val="clear" w:color="auto" w:fill="BFBFBF"/>
            <w:vAlign w:val="center"/>
          </w:tcPr>
          <w:p w:rsidR="00816DCC" w:rsidRPr="004017D3" w:rsidRDefault="00816DCC" w:rsidP="00095769">
            <w:pPr>
              <w:spacing w:after="0" w:line="240" w:lineRule="auto"/>
              <w:rPr>
                <w:b/>
                <w:sz w:val="24"/>
                <w:szCs w:val="24"/>
              </w:rPr>
            </w:pPr>
            <w:r>
              <w:rPr>
                <w:b/>
                <w:sz w:val="24"/>
                <w:szCs w:val="24"/>
              </w:rPr>
              <w:t>ASSESSMENT</w:t>
            </w:r>
          </w:p>
        </w:tc>
        <w:tc>
          <w:tcPr>
            <w:tcW w:w="7128" w:type="dxa"/>
            <w:shd w:val="clear" w:color="auto" w:fill="BFBFBF"/>
          </w:tcPr>
          <w:p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rsidTr="00A46289">
        <w:trPr>
          <w:cantSplit/>
        </w:trPr>
        <w:tc>
          <w:tcPr>
            <w:tcW w:w="11016" w:type="dxa"/>
            <w:gridSpan w:val="2"/>
            <w:shd w:val="clear" w:color="auto" w:fill="FFFFFF"/>
          </w:tcPr>
          <w:p w:rsidR="00CB472D" w:rsidRPr="00E43268" w:rsidRDefault="004E3088" w:rsidP="00CB472D">
            <w:pPr>
              <w:rPr>
                <w:b/>
                <w:i/>
                <w:color w:val="0000CC"/>
              </w:rPr>
            </w:pPr>
            <w:r w:rsidRPr="00E43268">
              <w:rPr>
                <w:b/>
                <w:i/>
                <w:color w:val="0000CC"/>
                <w:u w:val="single"/>
              </w:rPr>
              <w:lastRenderedPageBreak/>
              <w:t>Assessments</w:t>
            </w:r>
            <w:r w:rsidR="00CB472D">
              <w:rPr>
                <w:b/>
                <w:i/>
                <w:color w:val="0000CC"/>
                <w:u w:val="single"/>
              </w:rPr>
              <w:t xml:space="preserve">: </w:t>
            </w:r>
            <w:r w:rsidRPr="00E43268">
              <w:rPr>
                <w:b/>
                <w:i/>
                <w:color w:val="0000CC"/>
              </w:rPr>
              <w:t xml:space="preserve"> aligned with state stds; measurement criteria; measure student performance in more than 2 ways (project, experiment, presentation, essay, short answer, multiple choice test) </w:t>
            </w:r>
            <w:r w:rsidR="00CB472D">
              <w:rPr>
                <w:b/>
                <w:i/>
                <w:color w:val="0000CC"/>
              </w:rPr>
              <w:t>(NOTE: Clearly identify where you will use each of these in your lesson; do not just check the box!)</w:t>
            </w:r>
          </w:p>
          <w:p w:rsidR="002A23C5" w:rsidRPr="00944678" w:rsidRDefault="004E3088" w:rsidP="00632639">
            <w:pPr>
              <w:spacing w:after="120" w:line="240" w:lineRule="auto"/>
              <w:ind w:left="720"/>
            </w:pPr>
            <w:r w:rsidRPr="00E43268">
              <w:rPr>
                <w:b/>
              </w:rPr>
              <w:t>__</w:t>
            </w:r>
            <w:r w:rsidR="002A23C5">
              <w:rPr>
                <w:b/>
              </w:rPr>
              <w:t>x</w:t>
            </w:r>
            <w:r w:rsidRPr="00E43268">
              <w:rPr>
                <w:b/>
              </w:rPr>
              <w:t xml:space="preserve">_ Teacher Made Test </w:t>
            </w:r>
            <w:r w:rsidR="002A23C5">
              <w:rPr>
                <w:b/>
              </w:rPr>
              <w:t xml:space="preserve"> </w:t>
            </w:r>
            <w:r w:rsidR="00944678" w:rsidRPr="00944678">
              <w:t>A f</w:t>
            </w:r>
            <w:r w:rsidR="00944678">
              <w:t xml:space="preserve">uture test could ask students to determine the decay product for, for example, Fluorine-18 Beta decay or Livermorium alpha decay.  </w:t>
            </w:r>
          </w:p>
          <w:p w:rsidR="002A23C5" w:rsidRDefault="004E3088" w:rsidP="00820DDF">
            <w:pPr>
              <w:spacing w:after="120" w:line="240" w:lineRule="auto"/>
              <w:ind w:left="720"/>
              <w:rPr>
                <w:b/>
              </w:rPr>
            </w:pPr>
            <w:r w:rsidRPr="00E43268">
              <w:rPr>
                <w:b/>
              </w:rPr>
              <w:t>__</w:t>
            </w:r>
            <w:r w:rsidR="002A23C5">
              <w:rPr>
                <w:b/>
              </w:rPr>
              <w:t>x</w:t>
            </w:r>
            <w:r w:rsidRPr="00E43268">
              <w:rPr>
                <w:b/>
              </w:rPr>
              <w:t xml:space="preserve">_ Exit Ticket </w:t>
            </w:r>
            <w:r w:rsidR="00820DDF">
              <w:rPr>
                <w:rFonts w:ascii="Times New Roman" w:hAnsi="Times New Roman"/>
                <w:sz w:val="24"/>
                <w:szCs w:val="24"/>
              </w:rPr>
              <w:t>described below</w:t>
            </w:r>
          </w:p>
          <w:p w:rsidR="002A23C5" w:rsidRDefault="002A23C5" w:rsidP="00632639">
            <w:pPr>
              <w:autoSpaceDE w:val="0"/>
              <w:autoSpaceDN w:val="0"/>
              <w:adjustRightInd w:val="0"/>
              <w:spacing w:after="120" w:line="240" w:lineRule="auto"/>
              <w:rPr>
                <w:iCs/>
                <w:color w:val="000000"/>
              </w:rPr>
            </w:pPr>
          </w:p>
          <w:p w:rsidR="00816DCC" w:rsidRDefault="004E3088" w:rsidP="00632639">
            <w:pPr>
              <w:autoSpaceDE w:val="0"/>
              <w:autoSpaceDN w:val="0"/>
              <w:adjustRightInd w:val="0"/>
              <w:spacing w:after="120" w:line="240" w:lineRule="auto"/>
              <w:rPr>
                <w:b/>
                <w:iCs/>
                <w:color w:val="FF0000"/>
              </w:rPr>
            </w:pPr>
            <w:r w:rsidRPr="00E43268">
              <w:rPr>
                <w:i/>
                <w:iCs/>
                <w:color w:val="000000"/>
              </w:rPr>
              <w:tab/>
            </w:r>
            <w:r w:rsidRPr="00E43268">
              <w:rPr>
                <w:i/>
                <w:iCs/>
                <w:color w:val="FF0000"/>
              </w:rPr>
              <w:t>*</w:t>
            </w:r>
            <w:r w:rsidRPr="00E43268">
              <w:rPr>
                <w:b/>
                <w:iCs/>
                <w:color w:val="FF0000"/>
              </w:rPr>
              <w:t>Students should achieve _____% mastery of this objective: ________________</w:t>
            </w:r>
            <w:r>
              <w:rPr>
                <w:b/>
                <w:iCs/>
                <w:color w:val="FF0000"/>
              </w:rPr>
              <w:t>________________</w:t>
            </w:r>
          </w:p>
          <w:p w:rsidR="00632639" w:rsidRPr="00FB14EB" w:rsidRDefault="00632639" w:rsidP="00632639">
            <w:pPr>
              <w:autoSpaceDE w:val="0"/>
              <w:autoSpaceDN w:val="0"/>
              <w:adjustRightInd w:val="0"/>
              <w:spacing w:after="120" w:line="240" w:lineRule="auto"/>
              <w:rPr>
                <w:b/>
                <w:iCs/>
                <w:color w:val="FF0000"/>
              </w:rPr>
            </w:pPr>
          </w:p>
        </w:tc>
      </w:tr>
      <w:tr w:rsidR="00816DCC" w:rsidRPr="004161B5" w:rsidTr="003869F4">
        <w:trPr>
          <w:cantSplit/>
          <w:trHeight w:val="70"/>
        </w:trPr>
        <w:tc>
          <w:tcPr>
            <w:tcW w:w="3888" w:type="dxa"/>
            <w:shd w:val="clear" w:color="auto" w:fill="B3B3B3"/>
            <w:vAlign w:val="center"/>
          </w:tcPr>
          <w:p w:rsidR="00816DCC" w:rsidRPr="00777032" w:rsidRDefault="00816DCC" w:rsidP="003869F4">
            <w:pPr>
              <w:spacing w:after="0" w:line="240" w:lineRule="auto"/>
              <w:rPr>
                <w:b/>
                <w:sz w:val="24"/>
                <w:szCs w:val="24"/>
              </w:rPr>
            </w:pPr>
            <w:r>
              <w:rPr>
                <w:b/>
                <w:sz w:val="24"/>
                <w:szCs w:val="24"/>
              </w:rPr>
              <w:t>CLOSURE</w:t>
            </w:r>
          </w:p>
        </w:tc>
        <w:tc>
          <w:tcPr>
            <w:tcW w:w="7128" w:type="dxa"/>
            <w:shd w:val="clear" w:color="auto" w:fill="B3B3B3"/>
          </w:tcPr>
          <w:p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connecting</w:t>
            </w:r>
            <w:r>
              <w:rPr>
                <w:rFonts w:cs="Arial"/>
                <w:sz w:val="20"/>
                <w:szCs w:val="20"/>
              </w:rPr>
              <w:t>.</w:t>
            </w:r>
          </w:p>
        </w:tc>
      </w:tr>
      <w:tr w:rsidR="00816DCC" w:rsidRPr="004161B5" w:rsidTr="00A46289">
        <w:trPr>
          <w:cantSplit/>
        </w:trPr>
        <w:tc>
          <w:tcPr>
            <w:tcW w:w="11016" w:type="dxa"/>
            <w:gridSpan w:val="2"/>
            <w:shd w:val="clear" w:color="auto" w:fill="FFFFFF"/>
          </w:tcPr>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Review/Summary</w:t>
            </w:r>
            <w:r w:rsidRPr="00E43268">
              <w:rPr>
                <w:b/>
                <w:i/>
                <w:color w:val="0000CC"/>
                <w:u w:val="single"/>
              </w:rPr>
              <w:t>:</w:t>
            </w:r>
            <w:r w:rsidRPr="00E43268">
              <w:rPr>
                <w:b/>
                <w:i/>
                <w:color w:val="0000CC"/>
              </w:rPr>
              <w:t xml:space="preserve"> wrap up what has been learned and accomplished in the lesson (even if they are in the middle of an exercise, it is still important to summarize to the point where they are now). Ideally involve students in this synthesis.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Preview for next lesson</w:t>
            </w:r>
            <w:r w:rsidRPr="00E43268">
              <w:rPr>
                <w:b/>
                <w:i/>
                <w:color w:val="0000CC"/>
                <w:u w:val="single"/>
              </w:rPr>
              <w:t>:</w:t>
            </w:r>
            <w:r w:rsidRPr="00E43268">
              <w:rPr>
                <w:b/>
                <w:i/>
                <w:color w:val="0000CC"/>
              </w:rPr>
              <w:t xml:space="preserve"> link what they did to day with where they are going next.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Upcoming assignments</w:t>
            </w:r>
            <w:r w:rsidRPr="00E43268">
              <w:rPr>
                <w:b/>
                <w:i/>
                <w:color w:val="0000CC"/>
                <w:u w:val="single"/>
              </w:rPr>
              <w:t>:</w:t>
            </w:r>
            <w:r w:rsidRPr="00E43268">
              <w:rPr>
                <w:b/>
                <w:i/>
                <w:color w:val="0000CC"/>
              </w:rPr>
              <w:t xml:space="preserve"> remind them of any upcoming assignments. </w:t>
            </w:r>
          </w:p>
          <w:p w:rsidR="00CE7238" w:rsidRPr="00E43268" w:rsidRDefault="00CE7238" w:rsidP="00CE7238">
            <w:pPr>
              <w:autoSpaceDE w:val="0"/>
              <w:autoSpaceDN w:val="0"/>
              <w:adjustRightInd w:val="0"/>
              <w:ind w:firstLine="360"/>
              <w:rPr>
                <w:b/>
                <w:bCs/>
                <w:i/>
                <w:iCs/>
                <w:color w:val="0000CC"/>
              </w:rPr>
            </w:pPr>
            <w:r w:rsidRPr="00E43268">
              <w:rPr>
                <w:b/>
                <w:bCs/>
                <w:i/>
                <w:iCs/>
                <w:color w:val="0000CC"/>
              </w:rPr>
              <w:t xml:space="preserve">Today we…. Turn to your partner and…. Let’s review our I Can statements…… </w:t>
            </w:r>
          </w:p>
          <w:p w:rsidR="00820DDF" w:rsidRPr="00155062" w:rsidRDefault="00820DDF" w:rsidP="00820DDF">
            <w:pPr>
              <w:spacing w:after="120" w:line="240" w:lineRule="auto"/>
              <w:ind w:left="720"/>
              <w:rPr>
                <w:rFonts w:asciiTheme="minorHAnsi" w:hAnsiTheme="minorHAnsi" w:cstheme="minorHAnsi"/>
              </w:rPr>
            </w:pPr>
            <w:r w:rsidRPr="00155062">
              <w:rPr>
                <w:rFonts w:asciiTheme="minorHAnsi" w:hAnsiTheme="minorHAnsi" w:cstheme="minorHAnsi"/>
                <w:b/>
              </w:rPr>
              <w:t>Here is your exit ticket for today</w:t>
            </w:r>
            <w:r w:rsidRPr="00155062">
              <w:rPr>
                <w:rFonts w:asciiTheme="minorHAnsi" w:hAnsiTheme="minorHAnsi" w:cstheme="minorHAnsi"/>
              </w:rPr>
              <w:t xml:space="preserve">: </w:t>
            </w:r>
            <w:r w:rsidR="00155062" w:rsidRPr="00155062">
              <w:rPr>
                <w:rFonts w:asciiTheme="minorHAnsi" w:hAnsiTheme="minorHAnsi" w:cstheme="minorHAnsi"/>
              </w:rPr>
              <w:t xml:space="preserve">Complete the alpha decay equation for Livermorium and the beta decay equation for Hassium.  </w:t>
            </w:r>
            <w:r w:rsidRPr="00155062">
              <w:rPr>
                <w:rFonts w:asciiTheme="minorHAnsi" w:hAnsiTheme="minorHAnsi" w:cstheme="minorHAnsi"/>
              </w:rPr>
              <w:t xml:space="preserve">  </w:t>
            </w:r>
          </w:p>
          <w:p w:rsidR="00820DDF" w:rsidRPr="00155062" w:rsidRDefault="00155062" w:rsidP="00820DDF">
            <w:pPr>
              <w:spacing w:after="120" w:line="240" w:lineRule="auto"/>
              <w:ind w:left="720"/>
              <w:rPr>
                <w:rFonts w:asciiTheme="minorHAnsi" w:hAnsiTheme="minorHAnsi" w:cstheme="minorHAnsi"/>
                <w:b/>
              </w:rPr>
            </w:pPr>
            <w:r w:rsidRPr="00155062">
              <w:rPr>
                <w:rFonts w:asciiTheme="minorHAnsi" w:hAnsiTheme="minorHAnsi" w:cstheme="minorHAnsi"/>
              </w:rPr>
              <w:t xml:space="preserve">This should show that students understand what is happening to each of these elements during alpha and beta decay.  These are more complex elements with higher atomic number and mass, but the process is the same. </w:t>
            </w:r>
          </w:p>
          <w:p w:rsidR="004E6918" w:rsidRDefault="004E6918" w:rsidP="004E6918">
            <w:pPr>
              <w:autoSpaceDE w:val="0"/>
              <w:autoSpaceDN w:val="0"/>
              <w:adjustRightInd w:val="0"/>
              <w:spacing w:after="0" w:line="240" w:lineRule="auto"/>
              <w:rPr>
                <w:b/>
                <w:i/>
                <w:color w:val="0000CC"/>
              </w:rPr>
            </w:pPr>
            <w:r w:rsidRPr="00E43268">
              <w:rPr>
                <w:b/>
                <w:bCs/>
                <w:color w:val="000000"/>
              </w:rPr>
              <w:t xml:space="preserve">Follow-up Activities/Extension </w:t>
            </w:r>
            <w:r w:rsidRPr="00E43268">
              <w:rPr>
                <w:b/>
                <w:i/>
                <w:color w:val="0000CC"/>
              </w:rPr>
              <w:t>These may be designed to create a longer or more intense lesson. For example, if the class is able to cover the material in a lesson much faster than expected, extensions may prove helpful. Extensions may also be useful in various parts of a lesson where the teacher (and class) decides they should spend more time on a skill or topic.</w:t>
            </w:r>
          </w:p>
          <w:p w:rsidR="004E6918" w:rsidRDefault="004E6918" w:rsidP="004E6918">
            <w:pPr>
              <w:autoSpaceDE w:val="0"/>
              <w:autoSpaceDN w:val="0"/>
              <w:adjustRightInd w:val="0"/>
              <w:spacing w:after="0" w:line="240" w:lineRule="auto"/>
              <w:rPr>
                <w:b/>
                <w:i/>
                <w:color w:val="0000CC"/>
              </w:rPr>
            </w:pPr>
          </w:p>
          <w:p w:rsidR="00816DCC" w:rsidRPr="00632639" w:rsidRDefault="004E6918" w:rsidP="00632639">
            <w:pPr>
              <w:autoSpaceDE w:val="0"/>
              <w:autoSpaceDN w:val="0"/>
              <w:adjustRightInd w:val="0"/>
              <w:spacing w:after="0" w:line="240" w:lineRule="auto"/>
              <w:rPr>
                <w:b/>
                <w:bCs/>
                <w:i/>
                <w:color w:val="0000CC"/>
              </w:rPr>
            </w:pPr>
            <w:r w:rsidRPr="004E6918">
              <w:rPr>
                <w:b/>
                <w:i/>
              </w:rPr>
              <w:t xml:space="preserve">Reflection: </w:t>
            </w:r>
            <w:r>
              <w:rPr>
                <w:b/>
                <w:i/>
                <w:color w:val="0000CC"/>
              </w:rPr>
              <w:t>You must reflect on every lesson you teach.</w:t>
            </w:r>
          </w:p>
          <w:p w:rsidR="00816DCC" w:rsidRPr="004161B5" w:rsidRDefault="00816DCC" w:rsidP="00C667B8">
            <w:pPr>
              <w:spacing w:after="0" w:line="240" w:lineRule="auto"/>
              <w:rPr>
                <w:b/>
                <w:sz w:val="32"/>
                <w:szCs w:val="32"/>
              </w:rPr>
            </w:pPr>
          </w:p>
        </w:tc>
      </w:tr>
    </w:tbl>
    <w:p w:rsidR="009735DB" w:rsidRDefault="009735DB"/>
    <w:p w:rsidR="009735DB" w:rsidRDefault="009735DB">
      <w:pPr>
        <w:rPr>
          <w:b/>
          <w:sz w:val="32"/>
          <w:szCs w:val="32"/>
        </w:rPr>
      </w:pPr>
      <w:r w:rsidRPr="004C1EAE">
        <w:rPr>
          <w:b/>
          <w:sz w:val="32"/>
          <w:szCs w:val="32"/>
        </w:rPr>
        <w:t>NOTES:</w:t>
      </w:r>
    </w:p>
    <w:p w:rsidR="00476B09" w:rsidRDefault="00476B09" w:rsidP="00476B09">
      <w:pPr>
        <w:widowControl w:val="0"/>
        <w:autoSpaceDE w:val="0"/>
        <w:autoSpaceDN w:val="0"/>
        <w:adjustRightInd w:val="0"/>
        <w:rPr>
          <w:rFonts w:cs="Calibri"/>
          <w:lang w:val="en"/>
        </w:rPr>
      </w:pPr>
    </w:p>
    <w:p w:rsidR="00476B09" w:rsidRDefault="00476B09" w:rsidP="00476B09">
      <w:pPr>
        <w:widowControl w:val="0"/>
        <w:autoSpaceDE w:val="0"/>
        <w:autoSpaceDN w:val="0"/>
        <w:adjustRightInd w:val="0"/>
        <w:rPr>
          <w:rFonts w:cs="Calibri"/>
          <w:lang w:val="en"/>
        </w:rPr>
      </w:pPr>
    </w:p>
    <w:p w:rsidR="00476B09" w:rsidRDefault="00476B09" w:rsidP="00476B09">
      <w:pPr>
        <w:widowControl w:val="0"/>
        <w:autoSpaceDE w:val="0"/>
        <w:autoSpaceDN w:val="0"/>
        <w:adjustRightInd w:val="0"/>
        <w:rPr>
          <w:rFonts w:cs="Calibri"/>
          <w:lang w:val="en"/>
        </w:rPr>
      </w:pPr>
    </w:p>
    <w:p w:rsidR="00476B09" w:rsidRDefault="00476B09" w:rsidP="00476B09">
      <w:pPr>
        <w:widowControl w:val="0"/>
        <w:autoSpaceDE w:val="0"/>
        <w:autoSpaceDN w:val="0"/>
        <w:adjustRightInd w:val="0"/>
        <w:rPr>
          <w:rFonts w:cs="Calibri"/>
          <w:lang w:val="en"/>
        </w:rPr>
      </w:pPr>
    </w:p>
    <w:p w:rsidR="00476B09" w:rsidRDefault="00476B09" w:rsidP="00476B09">
      <w:pPr>
        <w:widowControl w:val="0"/>
        <w:autoSpaceDE w:val="0"/>
        <w:autoSpaceDN w:val="0"/>
        <w:adjustRightInd w:val="0"/>
        <w:rPr>
          <w:rFonts w:cs="Calibri"/>
          <w:lang w:val="en"/>
        </w:rPr>
      </w:pPr>
    </w:p>
    <w:p w:rsidR="00476B09" w:rsidRDefault="00476B09" w:rsidP="00476B09">
      <w:pPr>
        <w:widowControl w:val="0"/>
        <w:autoSpaceDE w:val="0"/>
        <w:autoSpaceDN w:val="0"/>
        <w:adjustRightInd w:val="0"/>
        <w:rPr>
          <w:rFonts w:cs="Calibri"/>
          <w:lang w:val="en"/>
        </w:rPr>
      </w:pPr>
    </w:p>
    <w:p w:rsidR="00476B09" w:rsidRDefault="00476B09" w:rsidP="00476B09">
      <w:pPr>
        <w:widowControl w:val="0"/>
        <w:autoSpaceDE w:val="0"/>
        <w:autoSpaceDN w:val="0"/>
        <w:adjustRightInd w:val="0"/>
        <w:rPr>
          <w:rFonts w:cs="Calibri"/>
          <w:lang w:val="en"/>
        </w:rPr>
      </w:pPr>
    </w:p>
    <w:p w:rsidR="00476B09" w:rsidRDefault="00476B09" w:rsidP="00476B09">
      <w:pPr>
        <w:widowControl w:val="0"/>
        <w:autoSpaceDE w:val="0"/>
        <w:autoSpaceDN w:val="0"/>
        <w:adjustRightInd w:val="0"/>
        <w:rPr>
          <w:rFonts w:cs="Calibri"/>
          <w:lang w:val="en"/>
        </w:rPr>
      </w:pPr>
    </w:p>
    <w:p w:rsidR="009735DB" w:rsidRDefault="00AF6E9A" w:rsidP="00476B09">
      <w:pPr>
        <w:widowControl w:val="0"/>
        <w:autoSpaceDE w:val="0"/>
        <w:autoSpaceDN w:val="0"/>
        <w:adjustRightInd w:val="0"/>
        <w:rPr>
          <w:b/>
          <w:sz w:val="32"/>
          <w:szCs w:val="32"/>
        </w:rPr>
      </w:pPr>
      <w:r>
        <w:rPr>
          <w:rFonts w:cs="Calibri"/>
          <w:lang w:val="en"/>
        </w:rPr>
        <w:t xml:space="preserve">This work is licensed under the Creative Commons Attribution-ShareAlike 4.0 International License. To view a copy of this license, visit </w:t>
      </w:r>
      <w:hyperlink r:id="rId13"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r w:rsidR="00476B09">
        <w:rPr>
          <w:b/>
          <w:sz w:val="32"/>
          <w:szCs w:val="32"/>
        </w:rPr>
        <w:t xml:space="preserve"> </w:t>
      </w:r>
    </w:p>
    <w:p w:rsidR="00820DDF" w:rsidRDefault="00820DDF" w:rsidP="007A63E5">
      <w:pPr>
        <w:autoSpaceDE w:val="0"/>
        <w:autoSpaceDN w:val="0"/>
        <w:adjustRightInd w:val="0"/>
        <w:spacing w:after="0" w:line="240" w:lineRule="auto"/>
        <w:jc w:val="right"/>
        <w:rPr>
          <w:b/>
          <w:bCs/>
          <w:sz w:val="20"/>
          <w:szCs w:val="20"/>
        </w:rPr>
      </w:pPr>
    </w:p>
    <w:p w:rsidR="009735DB" w:rsidRPr="00820DDF" w:rsidRDefault="009735DB" w:rsidP="00820DDF">
      <w:pPr>
        <w:rPr>
          <w:sz w:val="20"/>
          <w:szCs w:val="20"/>
        </w:rPr>
      </w:pPr>
    </w:p>
    <w:sectPr w:rsidR="009735DB" w:rsidRPr="00820DDF" w:rsidSect="002C7BE7">
      <w:headerReference w:type="default" r:id="rId14"/>
      <w:footerReference w:type="default" r:id="rId15"/>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769" w:rsidRDefault="00095769" w:rsidP="00D25AB6">
      <w:pPr>
        <w:spacing w:after="0" w:line="240" w:lineRule="auto"/>
      </w:pPr>
      <w:r>
        <w:separator/>
      </w:r>
    </w:p>
  </w:endnote>
  <w:endnote w:type="continuationSeparator" w:id="0">
    <w:p w:rsidR="00095769" w:rsidRDefault="00095769" w:rsidP="00D25AB6">
      <w:pPr>
        <w:spacing w:after="0" w:line="240" w:lineRule="auto"/>
      </w:pPr>
      <w:r>
        <w:continuationSeparator/>
      </w:r>
    </w:p>
  </w:endnote>
  <w:endnote w:id="1">
    <w:p w:rsidR="00B4683B" w:rsidRPr="005C4F19" w:rsidRDefault="00B4683B" w:rsidP="00B4683B">
      <w:pPr>
        <w:pStyle w:val="EndnoteText"/>
        <w:rPr>
          <w:rFonts w:asciiTheme="minorHAnsi" w:hAnsiTheme="minorHAnsi" w:cstheme="minorHAnsi"/>
        </w:rPr>
      </w:pPr>
      <w:r>
        <w:rPr>
          <w:rStyle w:val="EndnoteReference"/>
        </w:rPr>
        <w:endnoteRef/>
      </w:r>
      <w:r>
        <w:t xml:space="preserve"> </w:t>
      </w:r>
      <w:r w:rsidRPr="005C4F19">
        <w:rPr>
          <w:rFonts w:asciiTheme="minorHAnsi" w:hAnsiTheme="minorHAnsi" w:cstheme="minorHAnsi"/>
        </w:rPr>
        <w:t xml:space="preserve">The marshmallow model is adapted from a lesson plan created by the </w:t>
      </w:r>
      <w:r w:rsidRPr="005C4F19">
        <w:rPr>
          <w:rFonts w:asciiTheme="minorHAnsi" w:hAnsiTheme="minorHAnsi" w:cstheme="minorHAnsi"/>
          <w:color w:val="272727"/>
        </w:rPr>
        <w:t>Center for Nuclear Science and Technology Information of the American Nuclear Society</w:t>
      </w:r>
      <w:r>
        <w:rPr>
          <w:rFonts w:asciiTheme="minorHAnsi" w:hAnsiTheme="minorHAnsi" w:cstheme="minorHAnsi"/>
          <w:color w:val="272727"/>
        </w:rPr>
        <w:t xml:space="preserve">  ( </w:t>
      </w:r>
      <w:hyperlink r:id="rId1" w:history="1">
        <w:r>
          <w:rPr>
            <w:rStyle w:val="Hyperlink"/>
          </w:rPr>
          <w:t>http://nuclearconnect.org/in-the-classroom/for-teachers/modeling-radioactive-stable-atoms</w:t>
        </w:r>
      </w:hyperlink>
      <w:r>
        <w:t xml:space="preserve"> ).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Default="00963F08">
    <w:pPr>
      <w:pStyle w:val="Footer"/>
    </w:pPr>
    <w:r>
      <w:t>2</w:t>
    </w:r>
    <w:r w:rsidR="00425856">
      <w:t>01</w:t>
    </w:r>
    <w:r w:rsidR="00820DDF">
      <w:t>9</w:t>
    </w:r>
    <w:r>
      <w:tab/>
    </w:r>
    <w:r>
      <w:tab/>
    </w:r>
    <w:r>
      <w:tab/>
    </w:r>
    <w:r>
      <w:rPr>
        <w:rStyle w:val="PageNumber"/>
      </w:rPr>
      <w:fldChar w:fldCharType="begin"/>
    </w:r>
    <w:r>
      <w:rPr>
        <w:rStyle w:val="PageNumber"/>
      </w:rPr>
      <w:instrText xml:space="preserve"> PAGE </w:instrText>
    </w:r>
    <w:r>
      <w:rPr>
        <w:rStyle w:val="PageNumber"/>
      </w:rPr>
      <w:fldChar w:fldCharType="separate"/>
    </w:r>
    <w:r w:rsidR="000D6D1B">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D6D1B">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769" w:rsidRDefault="00095769" w:rsidP="00D25AB6">
      <w:pPr>
        <w:spacing w:after="0" w:line="240" w:lineRule="auto"/>
      </w:pPr>
      <w:r>
        <w:separator/>
      </w:r>
    </w:p>
  </w:footnote>
  <w:footnote w:type="continuationSeparator" w:id="0">
    <w:p w:rsidR="00095769" w:rsidRDefault="00095769" w:rsidP="00D2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Pr="00D865A0" w:rsidRDefault="00AF6E9A" w:rsidP="00AF6E9A">
    <w:pPr>
      <w:pStyle w:val="Header"/>
      <w:tabs>
        <w:tab w:val="clear" w:pos="9360"/>
        <w:tab w:val="left" w:pos="2580"/>
        <w:tab w:val="left" w:pos="2985"/>
      </w:tabs>
      <w:spacing w:after="120" w:line="276" w:lineRule="auto"/>
      <w:rPr>
        <w:b/>
        <w:bCs/>
        <w:color w:val="1F497D"/>
        <w:sz w:val="28"/>
        <w:szCs w:val="28"/>
      </w:rPr>
    </w:pPr>
    <w:r w:rsidRPr="00521466">
      <w:rPr>
        <w:b/>
        <w:bCs/>
        <w:color w:val="1F497D"/>
      </w:rPr>
      <w:t>© 201</w:t>
    </w:r>
    <w:r w:rsidR="002E26FF">
      <w:rPr>
        <w:b/>
        <w:bCs/>
        <w:color w:val="1F497D"/>
      </w:rPr>
      <w:t>9</w:t>
    </w:r>
    <w:r w:rsidRPr="00521466">
      <w:rPr>
        <w:b/>
        <w:bCs/>
        <w:color w:val="1F497D"/>
      </w:rPr>
      <w:t xml:space="preserve"> STEM Center for Teaching and Learning </w:t>
    </w:r>
    <w:r w:rsidRPr="00521466">
      <w:rPr>
        <w:bCs/>
        <w:color w:val="1F497D"/>
      </w:rPr>
      <w:t>supported by U.S. Department of Education grant # U336S140076</w:t>
    </w:r>
    <w:r w:rsidR="00963F08">
      <w:rPr>
        <w:b/>
        <w:bCs/>
        <w:color w:val="1F497D"/>
        <w:sz w:val="28"/>
        <w:szCs w:val="2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5"/>
  </w:num>
  <w:num w:numId="5">
    <w:abstractNumId w:val="10"/>
  </w:num>
  <w:num w:numId="6">
    <w:abstractNumId w:val="9"/>
  </w:num>
  <w:num w:numId="7">
    <w:abstractNumId w:val="0"/>
  </w:num>
  <w:num w:numId="8">
    <w:abstractNumId w:val="11"/>
  </w:num>
  <w:num w:numId="9">
    <w:abstractNumId w:val="8"/>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7"/>
    <w:rsid w:val="00001C4E"/>
    <w:rsid w:val="00002029"/>
    <w:rsid w:val="00004119"/>
    <w:rsid w:val="000110B3"/>
    <w:rsid w:val="00011448"/>
    <w:rsid w:val="000117C2"/>
    <w:rsid w:val="00012985"/>
    <w:rsid w:val="0001340A"/>
    <w:rsid w:val="0002767D"/>
    <w:rsid w:val="0003376F"/>
    <w:rsid w:val="000408E9"/>
    <w:rsid w:val="00042833"/>
    <w:rsid w:val="00042CFC"/>
    <w:rsid w:val="00050D22"/>
    <w:rsid w:val="000522CA"/>
    <w:rsid w:val="000777F0"/>
    <w:rsid w:val="00095769"/>
    <w:rsid w:val="000A4A5E"/>
    <w:rsid w:val="000A764D"/>
    <w:rsid w:val="000C44FD"/>
    <w:rsid w:val="000D24B6"/>
    <w:rsid w:val="000D6D1B"/>
    <w:rsid w:val="000F0C9E"/>
    <w:rsid w:val="000F2989"/>
    <w:rsid w:val="000F7271"/>
    <w:rsid w:val="00121182"/>
    <w:rsid w:val="00122595"/>
    <w:rsid w:val="001439FA"/>
    <w:rsid w:val="001466E9"/>
    <w:rsid w:val="001514D1"/>
    <w:rsid w:val="00151BC6"/>
    <w:rsid w:val="00155062"/>
    <w:rsid w:val="0017212D"/>
    <w:rsid w:val="00186D96"/>
    <w:rsid w:val="001B211D"/>
    <w:rsid w:val="001B62C2"/>
    <w:rsid w:val="001B7D01"/>
    <w:rsid w:val="001C7B49"/>
    <w:rsid w:val="0020452A"/>
    <w:rsid w:val="00207618"/>
    <w:rsid w:val="00215C69"/>
    <w:rsid w:val="0021741A"/>
    <w:rsid w:val="00234789"/>
    <w:rsid w:val="00256961"/>
    <w:rsid w:val="002605CC"/>
    <w:rsid w:val="00276E1E"/>
    <w:rsid w:val="002827B5"/>
    <w:rsid w:val="00291F78"/>
    <w:rsid w:val="002A23C5"/>
    <w:rsid w:val="002A5E92"/>
    <w:rsid w:val="002B4959"/>
    <w:rsid w:val="002C36EC"/>
    <w:rsid w:val="002C7BE7"/>
    <w:rsid w:val="002D2E49"/>
    <w:rsid w:val="002D656C"/>
    <w:rsid w:val="002E26FF"/>
    <w:rsid w:val="002E5F22"/>
    <w:rsid w:val="00316264"/>
    <w:rsid w:val="0034576D"/>
    <w:rsid w:val="00357885"/>
    <w:rsid w:val="0038059A"/>
    <w:rsid w:val="003869F4"/>
    <w:rsid w:val="003979E5"/>
    <w:rsid w:val="003A3CC5"/>
    <w:rsid w:val="003A778D"/>
    <w:rsid w:val="003D38C1"/>
    <w:rsid w:val="003E2496"/>
    <w:rsid w:val="003E7080"/>
    <w:rsid w:val="003F6DC6"/>
    <w:rsid w:val="004017D3"/>
    <w:rsid w:val="00413089"/>
    <w:rsid w:val="004161B5"/>
    <w:rsid w:val="00425856"/>
    <w:rsid w:val="00444E27"/>
    <w:rsid w:val="0046787D"/>
    <w:rsid w:val="00473ACB"/>
    <w:rsid w:val="00476B09"/>
    <w:rsid w:val="00480818"/>
    <w:rsid w:val="00487917"/>
    <w:rsid w:val="004C1EAE"/>
    <w:rsid w:val="004D7267"/>
    <w:rsid w:val="004E3088"/>
    <w:rsid w:val="004E6918"/>
    <w:rsid w:val="004F1E81"/>
    <w:rsid w:val="0051112B"/>
    <w:rsid w:val="00514689"/>
    <w:rsid w:val="00523163"/>
    <w:rsid w:val="005412F9"/>
    <w:rsid w:val="005431CE"/>
    <w:rsid w:val="00547F3B"/>
    <w:rsid w:val="00571ED4"/>
    <w:rsid w:val="00582D9F"/>
    <w:rsid w:val="005A70CC"/>
    <w:rsid w:val="005B32B1"/>
    <w:rsid w:val="005B7552"/>
    <w:rsid w:val="005C4F19"/>
    <w:rsid w:val="005C5C77"/>
    <w:rsid w:val="005D2091"/>
    <w:rsid w:val="005F7FD4"/>
    <w:rsid w:val="006015A7"/>
    <w:rsid w:val="00603E2A"/>
    <w:rsid w:val="00632639"/>
    <w:rsid w:val="00664ED2"/>
    <w:rsid w:val="00682025"/>
    <w:rsid w:val="00685171"/>
    <w:rsid w:val="006A292C"/>
    <w:rsid w:val="006B0F4B"/>
    <w:rsid w:val="006D4CCC"/>
    <w:rsid w:val="006E3455"/>
    <w:rsid w:val="00701745"/>
    <w:rsid w:val="00707C2A"/>
    <w:rsid w:val="00714EF9"/>
    <w:rsid w:val="00723087"/>
    <w:rsid w:val="0072432E"/>
    <w:rsid w:val="007412A5"/>
    <w:rsid w:val="00746BE6"/>
    <w:rsid w:val="00760AFF"/>
    <w:rsid w:val="00775524"/>
    <w:rsid w:val="00777032"/>
    <w:rsid w:val="007A0409"/>
    <w:rsid w:val="007A63E5"/>
    <w:rsid w:val="007B3B91"/>
    <w:rsid w:val="007B47E3"/>
    <w:rsid w:val="007C4CE0"/>
    <w:rsid w:val="008075C8"/>
    <w:rsid w:val="00814B04"/>
    <w:rsid w:val="00816DCC"/>
    <w:rsid w:val="00820D76"/>
    <w:rsid w:val="00820DDF"/>
    <w:rsid w:val="00842967"/>
    <w:rsid w:val="00854840"/>
    <w:rsid w:val="0087607A"/>
    <w:rsid w:val="00876620"/>
    <w:rsid w:val="00876B4F"/>
    <w:rsid w:val="00882ACC"/>
    <w:rsid w:val="00891224"/>
    <w:rsid w:val="008C1570"/>
    <w:rsid w:val="008D4DE1"/>
    <w:rsid w:val="008D66B8"/>
    <w:rsid w:val="008E1BCC"/>
    <w:rsid w:val="008F2E74"/>
    <w:rsid w:val="009028B3"/>
    <w:rsid w:val="0090673F"/>
    <w:rsid w:val="009169B7"/>
    <w:rsid w:val="009209A7"/>
    <w:rsid w:val="00927842"/>
    <w:rsid w:val="009333D3"/>
    <w:rsid w:val="00944678"/>
    <w:rsid w:val="00944C7C"/>
    <w:rsid w:val="00953637"/>
    <w:rsid w:val="00963F08"/>
    <w:rsid w:val="009648C4"/>
    <w:rsid w:val="009735DB"/>
    <w:rsid w:val="009B641B"/>
    <w:rsid w:val="009D1B2B"/>
    <w:rsid w:val="009F741D"/>
    <w:rsid w:val="00A02BA9"/>
    <w:rsid w:val="00A05647"/>
    <w:rsid w:val="00A219F2"/>
    <w:rsid w:val="00A34462"/>
    <w:rsid w:val="00A45146"/>
    <w:rsid w:val="00A46289"/>
    <w:rsid w:val="00A46405"/>
    <w:rsid w:val="00A54121"/>
    <w:rsid w:val="00AB52ED"/>
    <w:rsid w:val="00AB681A"/>
    <w:rsid w:val="00AD149F"/>
    <w:rsid w:val="00AD64A0"/>
    <w:rsid w:val="00AE074A"/>
    <w:rsid w:val="00AF5364"/>
    <w:rsid w:val="00AF6E9A"/>
    <w:rsid w:val="00B070B7"/>
    <w:rsid w:val="00B25036"/>
    <w:rsid w:val="00B30258"/>
    <w:rsid w:val="00B319F6"/>
    <w:rsid w:val="00B41C78"/>
    <w:rsid w:val="00B4683B"/>
    <w:rsid w:val="00B52C46"/>
    <w:rsid w:val="00B77A9F"/>
    <w:rsid w:val="00B93210"/>
    <w:rsid w:val="00B94AAA"/>
    <w:rsid w:val="00BA4FC9"/>
    <w:rsid w:val="00BC0308"/>
    <w:rsid w:val="00BC51AD"/>
    <w:rsid w:val="00BF15A1"/>
    <w:rsid w:val="00C00B68"/>
    <w:rsid w:val="00C05406"/>
    <w:rsid w:val="00C24AC5"/>
    <w:rsid w:val="00C36C23"/>
    <w:rsid w:val="00C527AF"/>
    <w:rsid w:val="00C53219"/>
    <w:rsid w:val="00C65F44"/>
    <w:rsid w:val="00C667B8"/>
    <w:rsid w:val="00C70299"/>
    <w:rsid w:val="00C76457"/>
    <w:rsid w:val="00CA2671"/>
    <w:rsid w:val="00CB472D"/>
    <w:rsid w:val="00CE0808"/>
    <w:rsid w:val="00CE12CB"/>
    <w:rsid w:val="00CE2539"/>
    <w:rsid w:val="00CE7238"/>
    <w:rsid w:val="00D056AD"/>
    <w:rsid w:val="00D25AB6"/>
    <w:rsid w:val="00D5036D"/>
    <w:rsid w:val="00D65B85"/>
    <w:rsid w:val="00D673C6"/>
    <w:rsid w:val="00D67CDD"/>
    <w:rsid w:val="00D83922"/>
    <w:rsid w:val="00D853FB"/>
    <w:rsid w:val="00D865A0"/>
    <w:rsid w:val="00D90815"/>
    <w:rsid w:val="00DA3360"/>
    <w:rsid w:val="00DA4942"/>
    <w:rsid w:val="00DE01A9"/>
    <w:rsid w:val="00E14DA7"/>
    <w:rsid w:val="00E1714B"/>
    <w:rsid w:val="00E225FA"/>
    <w:rsid w:val="00E610F4"/>
    <w:rsid w:val="00E9182E"/>
    <w:rsid w:val="00E97AA9"/>
    <w:rsid w:val="00EB0AF0"/>
    <w:rsid w:val="00EB6280"/>
    <w:rsid w:val="00ED185D"/>
    <w:rsid w:val="00EF7C54"/>
    <w:rsid w:val="00EF7E9F"/>
    <w:rsid w:val="00F01EFE"/>
    <w:rsid w:val="00F02CDF"/>
    <w:rsid w:val="00F11E07"/>
    <w:rsid w:val="00F14D69"/>
    <w:rsid w:val="00F2227F"/>
    <w:rsid w:val="00F243BF"/>
    <w:rsid w:val="00F56401"/>
    <w:rsid w:val="00F576E6"/>
    <w:rsid w:val="00F645DE"/>
    <w:rsid w:val="00F67650"/>
    <w:rsid w:val="00F7774D"/>
    <w:rsid w:val="00F92B9D"/>
    <w:rsid w:val="00FA7A3F"/>
    <w:rsid w:val="00FB12D1"/>
    <w:rsid w:val="00FB14EB"/>
    <w:rsid w:val="00FC0728"/>
    <w:rsid w:val="00FD4C19"/>
    <w:rsid w:val="00FD55A0"/>
    <w:rsid w:val="00FE00E8"/>
    <w:rsid w:val="00FE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14:docId w14:val="625E4A92"/>
  <w15:chartTrackingRefBased/>
  <w15:docId w15:val="{7FDFDF02-5202-4CEC-ABD5-6924DB4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 w:type="paragraph" w:customStyle="1" w:styleId="Default">
    <w:name w:val="Default"/>
    <w:rsid w:val="002E26FF"/>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D853FB"/>
    <w:rPr>
      <w:color w:val="0563C1" w:themeColor="hyperlink"/>
      <w:u w:val="single"/>
    </w:rPr>
  </w:style>
  <w:style w:type="paragraph" w:styleId="EndnoteText">
    <w:name w:val="endnote text"/>
    <w:basedOn w:val="Normal"/>
    <w:link w:val="EndnoteTextChar"/>
    <w:uiPriority w:val="99"/>
    <w:semiHidden/>
    <w:unhideWhenUsed/>
    <w:rsid w:val="005C4F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4F19"/>
  </w:style>
  <w:style w:type="character" w:styleId="EndnoteReference">
    <w:name w:val="endnote reference"/>
    <w:basedOn w:val="DefaultParagraphFont"/>
    <w:uiPriority w:val="99"/>
    <w:semiHidden/>
    <w:unhideWhenUsed/>
    <w:rsid w:val="005C4F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70920">
      <w:bodyDiv w:val="1"/>
      <w:marLeft w:val="0"/>
      <w:marRight w:val="0"/>
      <w:marTop w:val="0"/>
      <w:marBottom w:val="0"/>
      <w:divBdr>
        <w:top w:val="none" w:sz="0" w:space="0" w:color="auto"/>
        <w:left w:val="none" w:sz="0" w:space="0" w:color="auto"/>
        <w:bottom w:val="none" w:sz="0" w:space="0" w:color="auto"/>
        <w:right w:val="none" w:sz="0" w:space="0" w:color="auto"/>
      </w:divBdr>
    </w:div>
    <w:div w:id="169372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wsela.com/read/lib-convo-radiation-and-radioactivity/id/28307/" TargetMode="External"/><Relationship Id="rId13" Type="http://schemas.openxmlformats.org/officeDocument/2006/relationships/hyperlink" Target="http://creativecommons.org/licenses/by-sa/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Isotopes_of_fluori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uclearconnect.org/wp-content/uploads/2013/04/Radiation_Types_Modeling_Radioactive_Atom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nuclearconnect.org/in-the-classroom/for-teachers/modeling-radioactive-stable-atoms" TargetMode="External"/><Relationship Id="rId4" Type="http://schemas.openxmlformats.org/officeDocument/2006/relationships/settings" Target="settings.xml"/><Relationship Id="rId9" Type="http://schemas.openxmlformats.org/officeDocument/2006/relationships/hyperlink" Target="http://theconversation.com/explainer-the-difference-between-radiation-and-radioactivity-20014" TargetMode="Externa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nuclearconnect.org/in-the-classroom/for-teachers/modeling-radioactive-stable-at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B82E5-BA5C-4360-92F7-DB0A08E54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10</Pages>
  <Words>3308</Words>
  <Characters>19476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22739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Steve Elliott</cp:lastModifiedBy>
  <cp:revision>53</cp:revision>
  <cp:lastPrinted>2011-09-09T19:54:00Z</cp:lastPrinted>
  <dcterms:created xsi:type="dcterms:W3CDTF">2019-04-17T18:33:00Z</dcterms:created>
  <dcterms:modified xsi:type="dcterms:W3CDTF">2019-08-06T13:48:00Z</dcterms:modified>
</cp:coreProperties>
</file>