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F2" w:rsidRPr="00CA4BF7" w:rsidRDefault="00865330" w:rsidP="00865330">
      <w:pPr>
        <w:spacing w:after="0" w:line="240" w:lineRule="auto"/>
        <w:jc w:val="center"/>
        <w:rPr>
          <w:rFonts w:ascii="Times New Roman" w:hAnsi="Times New Roman" w:cs="Times New Roman"/>
          <w:sz w:val="24"/>
          <w:szCs w:val="24"/>
        </w:rPr>
      </w:pPr>
      <w:bookmarkStart w:id="0" w:name="_GoBack"/>
      <w:bookmarkEnd w:id="0"/>
      <w:r w:rsidRPr="00CA4BF7">
        <w:rPr>
          <w:rFonts w:ascii="Times New Roman" w:hAnsi="Times New Roman" w:cs="Times New Roman"/>
          <w:sz w:val="24"/>
          <w:szCs w:val="24"/>
        </w:rPr>
        <w:t xml:space="preserve">Summer 2016 </w:t>
      </w:r>
    </w:p>
    <w:p w:rsidR="00865330" w:rsidRPr="00CA4BF7" w:rsidRDefault="00865330" w:rsidP="00865330">
      <w:pPr>
        <w:spacing w:after="0" w:line="240" w:lineRule="auto"/>
        <w:jc w:val="center"/>
        <w:rPr>
          <w:rFonts w:ascii="Times New Roman" w:hAnsi="Times New Roman" w:cs="Times New Roman"/>
          <w:sz w:val="24"/>
          <w:szCs w:val="24"/>
        </w:rPr>
      </w:pPr>
      <w:r w:rsidRPr="00CA4BF7">
        <w:rPr>
          <w:rFonts w:ascii="Times New Roman" w:hAnsi="Times New Roman" w:cs="Times New Roman"/>
          <w:sz w:val="24"/>
          <w:szCs w:val="24"/>
        </w:rPr>
        <w:t xml:space="preserve">UTM </w:t>
      </w:r>
      <w:r w:rsidR="00195C77" w:rsidRPr="00CA4BF7">
        <w:rPr>
          <w:rFonts w:ascii="Times New Roman" w:hAnsi="Times New Roman" w:cs="Times New Roman"/>
          <w:sz w:val="24"/>
          <w:szCs w:val="24"/>
        </w:rPr>
        <w:t xml:space="preserve">Middle School </w:t>
      </w:r>
      <w:r w:rsidRPr="00CA4BF7">
        <w:rPr>
          <w:rFonts w:ascii="Times New Roman" w:hAnsi="Times New Roman" w:cs="Times New Roman"/>
          <w:sz w:val="24"/>
          <w:szCs w:val="24"/>
        </w:rPr>
        <w:t>STEM Workshop</w:t>
      </w: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Workshop Facilitator</w:t>
      </w:r>
      <w:r w:rsidRPr="00CA4BF7">
        <w:rPr>
          <w:rFonts w:ascii="Times New Roman" w:hAnsi="Times New Roman" w:cs="Times New Roman"/>
          <w:sz w:val="24"/>
          <w:szCs w:val="24"/>
        </w:rPr>
        <w:t xml:space="preserve">: Dr. </w:t>
      </w:r>
      <w:r w:rsidR="00195C77" w:rsidRPr="00CA4BF7">
        <w:rPr>
          <w:rFonts w:ascii="Times New Roman" w:hAnsi="Times New Roman" w:cs="Times New Roman"/>
          <w:sz w:val="24"/>
          <w:szCs w:val="24"/>
        </w:rPr>
        <w:t>Louis Kolitsch</w:t>
      </w: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Subject</w:t>
      </w:r>
      <w:r w:rsidR="00195C77" w:rsidRPr="00CA4BF7">
        <w:rPr>
          <w:rFonts w:ascii="Times New Roman" w:hAnsi="Times New Roman" w:cs="Times New Roman"/>
          <w:b/>
          <w:sz w:val="24"/>
          <w:szCs w:val="24"/>
        </w:rPr>
        <w:t>/Grade</w:t>
      </w:r>
      <w:r w:rsidRPr="00CA4BF7">
        <w:rPr>
          <w:rFonts w:ascii="Times New Roman" w:hAnsi="Times New Roman" w:cs="Times New Roman"/>
          <w:sz w:val="24"/>
          <w:szCs w:val="24"/>
        </w:rPr>
        <w:t xml:space="preserve">:  </w:t>
      </w:r>
      <w:r w:rsidR="00C45B11">
        <w:rPr>
          <w:rFonts w:ascii="Times New Roman" w:hAnsi="Times New Roman" w:cs="Times New Roman"/>
          <w:sz w:val="24"/>
          <w:szCs w:val="24"/>
        </w:rPr>
        <w:t xml:space="preserve">Why is the area of a circle given by </w:t>
      </w:r>
      <w:r w:rsidR="00DF7855">
        <w:rPr>
          <w:rFonts w:ascii="Times New Roman" w:hAnsi="Times New Roman" w:cs="Times New Roman"/>
          <w:sz w:val="24"/>
          <w:szCs w:val="24"/>
        </w:rPr>
        <w:t>π</w:t>
      </w:r>
      <w:r w:rsidR="00C45B11">
        <w:rPr>
          <w:rFonts w:ascii="Times New Roman" w:hAnsi="Times New Roman" w:cs="Times New Roman"/>
          <w:sz w:val="24"/>
          <w:szCs w:val="24"/>
        </w:rPr>
        <w:t>r</w:t>
      </w:r>
      <w:r w:rsidR="00C45B11" w:rsidRPr="00C45B11">
        <w:rPr>
          <w:rFonts w:ascii="Times New Roman" w:hAnsi="Times New Roman" w:cs="Times New Roman"/>
          <w:sz w:val="24"/>
          <w:szCs w:val="24"/>
          <w:vertAlign w:val="superscript"/>
        </w:rPr>
        <w:t>2</w:t>
      </w:r>
      <w:r w:rsidR="00C45B11">
        <w:rPr>
          <w:rFonts w:ascii="Times New Roman" w:hAnsi="Times New Roman" w:cs="Times New Roman"/>
          <w:sz w:val="24"/>
          <w:szCs w:val="24"/>
        </w:rPr>
        <w:t>?</w:t>
      </w:r>
      <w:r w:rsidR="00195C77" w:rsidRPr="00CA4BF7">
        <w:rPr>
          <w:rFonts w:ascii="Times New Roman" w:hAnsi="Times New Roman" w:cs="Times New Roman"/>
          <w:sz w:val="24"/>
          <w:szCs w:val="24"/>
        </w:rPr>
        <w:t xml:space="preserve">  </w:t>
      </w:r>
      <w:r w:rsidR="009E2F0F" w:rsidRPr="00CA4BF7">
        <w:rPr>
          <w:rFonts w:ascii="Times New Roman" w:hAnsi="Times New Roman" w:cs="Times New Roman"/>
          <w:sz w:val="24"/>
          <w:szCs w:val="24"/>
        </w:rPr>
        <w:t>(</w:t>
      </w:r>
      <w:r w:rsidR="006B2118">
        <w:rPr>
          <w:rFonts w:ascii="Times New Roman" w:hAnsi="Times New Roman" w:cs="Times New Roman"/>
          <w:sz w:val="24"/>
          <w:szCs w:val="24"/>
        </w:rPr>
        <w:t>Grade</w:t>
      </w:r>
      <w:r w:rsidR="001746E4">
        <w:rPr>
          <w:rFonts w:ascii="Times New Roman" w:hAnsi="Times New Roman" w:cs="Times New Roman"/>
          <w:sz w:val="24"/>
          <w:szCs w:val="24"/>
        </w:rPr>
        <w:t xml:space="preserve"> </w:t>
      </w:r>
      <w:r w:rsidR="00195C77" w:rsidRPr="00CA4BF7">
        <w:rPr>
          <w:rFonts w:ascii="Times New Roman" w:hAnsi="Times New Roman" w:cs="Times New Roman"/>
          <w:sz w:val="24"/>
          <w:szCs w:val="24"/>
        </w:rPr>
        <w:t>7</w:t>
      </w:r>
      <w:r w:rsidR="009E2F0F" w:rsidRPr="00CA4BF7">
        <w:rPr>
          <w:rFonts w:ascii="Times New Roman" w:hAnsi="Times New Roman" w:cs="Times New Roman"/>
          <w:sz w:val="24"/>
          <w:szCs w:val="24"/>
        </w:rPr>
        <w:t>)</w:t>
      </w: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Estimated time</w:t>
      </w:r>
      <w:r w:rsidRPr="00CA4BF7">
        <w:rPr>
          <w:rFonts w:ascii="Times New Roman" w:hAnsi="Times New Roman" w:cs="Times New Roman"/>
          <w:sz w:val="24"/>
          <w:szCs w:val="24"/>
        </w:rPr>
        <w:t xml:space="preserve">: </w:t>
      </w:r>
      <w:r w:rsidR="00195C77" w:rsidRPr="00CA4BF7">
        <w:rPr>
          <w:rFonts w:ascii="Times New Roman" w:hAnsi="Times New Roman" w:cs="Times New Roman"/>
          <w:sz w:val="24"/>
          <w:szCs w:val="24"/>
        </w:rPr>
        <w:t>1 hour</w:t>
      </w: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p>
    <w:p w:rsidR="00865330"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Standard(s)</w:t>
      </w:r>
      <w:r w:rsidRPr="00CA4BF7">
        <w:rPr>
          <w:rFonts w:ascii="Times New Roman" w:hAnsi="Times New Roman" w:cs="Times New Roman"/>
          <w:sz w:val="24"/>
          <w:szCs w:val="24"/>
        </w:rPr>
        <w:t xml:space="preserve">:  </w:t>
      </w:r>
      <w:r w:rsidR="002918BE" w:rsidRPr="00CA4BF7">
        <w:rPr>
          <w:rFonts w:ascii="Times New Roman" w:hAnsi="Times New Roman" w:cs="Times New Roman"/>
          <w:sz w:val="24"/>
          <w:szCs w:val="24"/>
        </w:rPr>
        <w:t>TN Mathematics Standards</w:t>
      </w:r>
    </w:p>
    <w:p w:rsidR="001746E4" w:rsidRPr="00CA4BF7" w:rsidRDefault="001746E4" w:rsidP="00865330">
      <w:pPr>
        <w:spacing w:after="0" w:line="240" w:lineRule="auto"/>
        <w:rPr>
          <w:rFonts w:ascii="Times New Roman" w:hAnsi="Times New Roman" w:cs="Times New Roman"/>
          <w:sz w:val="24"/>
          <w:szCs w:val="24"/>
        </w:rPr>
      </w:pPr>
    </w:p>
    <w:p w:rsidR="005A7C48" w:rsidRPr="00CA4BF7" w:rsidRDefault="000402D3" w:rsidP="00C45B11">
      <w:pPr>
        <w:pStyle w:val="Default"/>
        <w:rPr>
          <w:rFonts w:ascii="Times New Roman" w:hAnsi="Times New Roman" w:cs="Times New Roman"/>
        </w:rPr>
      </w:pPr>
      <w:r w:rsidRPr="00CA4BF7">
        <w:rPr>
          <w:rFonts w:ascii="Times New Roman" w:hAnsi="Times New Roman" w:cs="Times New Roman"/>
          <w:iCs/>
          <w:u w:val="single"/>
        </w:rPr>
        <w:t>Grade 7</w:t>
      </w:r>
      <w:r w:rsidR="007E0EE0" w:rsidRPr="00CA4BF7">
        <w:rPr>
          <w:rFonts w:ascii="Times New Roman" w:hAnsi="Times New Roman" w:cs="Times New Roman"/>
          <w:iCs/>
        </w:rPr>
        <w:t xml:space="preserve">:  </w:t>
      </w:r>
      <w:r w:rsidR="005A7C48" w:rsidRPr="00CA4BF7">
        <w:rPr>
          <w:rFonts w:ascii="Times New Roman" w:hAnsi="Times New Roman" w:cs="Times New Roman"/>
          <w:b/>
          <w:bCs/>
        </w:rPr>
        <w:t xml:space="preserve">7.G.B.3 </w:t>
      </w:r>
      <w:r w:rsidR="002B021C">
        <w:rPr>
          <w:rFonts w:ascii="Times New Roman" w:hAnsi="Times New Roman" w:cs="Times New Roman"/>
          <w:b/>
          <w:bCs/>
        </w:rPr>
        <w:t xml:space="preserve">  </w:t>
      </w:r>
      <w:r w:rsidR="005A7C48" w:rsidRPr="00CA4BF7">
        <w:rPr>
          <w:rFonts w:ascii="Times New Roman" w:hAnsi="Times New Roman" w:cs="Times New Roman"/>
        </w:rPr>
        <w:t>Know the formulas for the area and circumference of a circle and use them</w:t>
      </w:r>
    </w:p>
    <w:p w:rsidR="002D35EF" w:rsidRPr="009C6D51" w:rsidRDefault="002B021C" w:rsidP="002D35EF">
      <w:pPr>
        <w:autoSpaceDE w:val="0"/>
        <w:autoSpaceDN w:val="0"/>
        <w:adjustRightInd w:val="0"/>
        <w:spacing w:after="0"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     </w:t>
      </w:r>
      <w:r w:rsidR="005A7C48" w:rsidRPr="00CA4BF7">
        <w:rPr>
          <w:rFonts w:ascii="Times New Roman" w:hAnsi="Times New Roman" w:cs="Times New Roman"/>
          <w:sz w:val="24"/>
          <w:szCs w:val="24"/>
        </w:rPr>
        <w:t xml:space="preserve">to solve problems; give an informal derivation of the relationship between </w:t>
      </w:r>
      <w:r>
        <w:rPr>
          <w:rFonts w:ascii="Times New Roman" w:hAnsi="Times New Roman" w:cs="Times New Roman"/>
          <w:sz w:val="24"/>
          <w:szCs w:val="24"/>
        </w:rPr>
        <w:t xml:space="preserve">     </w:t>
      </w:r>
      <w:r w:rsidR="005A7C48" w:rsidRPr="009C6D51">
        <w:rPr>
          <w:rFonts w:ascii="Times New Roman" w:hAnsi="Times New Roman" w:cs="Times New Roman"/>
          <w:sz w:val="24"/>
          <w:szCs w:val="24"/>
        </w:rPr>
        <w:t>the</w:t>
      </w:r>
      <w:r w:rsidRPr="009C6D51">
        <w:rPr>
          <w:rFonts w:ascii="Times New Roman" w:hAnsi="Times New Roman" w:cs="Times New Roman"/>
          <w:sz w:val="24"/>
          <w:szCs w:val="24"/>
        </w:rPr>
        <w:t xml:space="preserve"> </w:t>
      </w:r>
      <w:r w:rsidR="005A7C48" w:rsidRPr="009C6D51">
        <w:rPr>
          <w:rFonts w:ascii="Times New Roman" w:hAnsi="Times New Roman" w:cs="Times New Roman"/>
          <w:sz w:val="24"/>
          <w:szCs w:val="24"/>
        </w:rPr>
        <w:t>cir</w:t>
      </w:r>
      <w:r w:rsidR="002D35EF" w:rsidRPr="009C6D51">
        <w:rPr>
          <w:rFonts w:ascii="Times New Roman" w:hAnsi="Times New Roman" w:cs="Times New Roman"/>
          <w:sz w:val="24"/>
          <w:szCs w:val="24"/>
        </w:rPr>
        <w:t>cumference and area of a circle.</w:t>
      </w:r>
    </w:p>
    <w:p w:rsidR="002D35EF" w:rsidRPr="009C6D51" w:rsidRDefault="002D35EF" w:rsidP="00C45B11">
      <w:pPr>
        <w:autoSpaceDE w:val="0"/>
        <w:autoSpaceDN w:val="0"/>
        <w:adjustRightInd w:val="0"/>
        <w:spacing w:after="0" w:line="240" w:lineRule="auto"/>
        <w:ind w:left="990" w:hanging="990"/>
        <w:rPr>
          <w:rFonts w:ascii="Times New Roman" w:hAnsi="Times New Roman" w:cs="Times New Roman"/>
          <w:sz w:val="24"/>
          <w:szCs w:val="24"/>
        </w:rPr>
      </w:pPr>
      <w:r w:rsidRPr="009C6D51">
        <w:rPr>
          <w:rFonts w:ascii="Times New Roman" w:hAnsi="Times New Roman" w:cs="Times New Roman"/>
          <w:b/>
          <w:bCs/>
          <w:sz w:val="24"/>
          <w:szCs w:val="24"/>
        </w:rPr>
        <w:t xml:space="preserve">                </w:t>
      </w:r>
    </w:p>
    <w:p w:rsidR="000402D3" w:rsidRPr="00CA4BF7" w:rsidRDefault="000402D3" w:rsidP="000402D3">
      <w:pPr>
        <w:pStyle w:val="Default"/>
        <w:rPr>
          <w:rFonts w:ascii="Times New Roman" w:hAnsi="Times New Roman" w:cs="Times New Roman"/>
        </w:rPr>
      </w:pPr>
    </w:p>
    <w:p w:rsidR="00E96045" w:rsidRDefault="00195C77" w:rsidP="00E96045">
      <w:pPr>
        <w:pStyle w:val="Default"/>
        <w:rPr>
          <w:rFonts w:ascii="Times New Roman" w:hAnsi="Times New Roman" w:cs="Times New Roman"/>
        </w:rPr>
      </w:pPr>
      <w:r w:rsidRPr="00CA4BF7">
        <w:rPr>
          <w:rFonts w:ascii="Times New Roman" w:hAnsi="Times New Roman" w:cs="Times New Roman"/>
          <w:b/>
        </w:rPr>
        <w:t>Objective</w:t>
      </w:r>
      <w:r w:rsidR="009D2F9F" w:rsidRPr="00CA4BF7">
        <w:rPr>
          <w:rFonts w:ascii="Times New Roman" w:hAnsi="Times New Roman" w:cs="Times New Roman"/>
        </w:rPr>
        <w:t xml:space="preserve">:  </w:t>
      </w:r>
      <w:r w:rsidR="00CA4BF7">
        <w:rPr>
          <w:rFonts w:ascii="Times New Roman" w:hAnsi="Times New Roman" w:cs="Times New Roman"/>
        </w:rPr>
        <w:t xml:space="preserve">Use </w:t>
      </w:r>
      <w:r w:rsidR="00C45B11">
        <w:rPr>
          <w:rFonts w:ascii="Times New Roman" w:hAnsi="Times New Roman" w:cs="Times New Roman"/>
        </w:rPr>
        <w:t xml:space="preserve">pictures and the formula for the area of a parallelogram to explain why the area of a circle is given by </w:t>
      </w:r>
      <w:r w:rsidR="00DF7855">
        <w:rPr>
          <w:rFonts w:ascii="Times New Roman" w:hAnsi="Times New Roman" w:cs="Times New Roman"/>
        </w:rPr>
        <w:t>π</w:t>
      </w:r>
      <w:r w:rsidR="00C45B11">
        <w:rPr>
          <w:rFonts w:ascii="Times New Roman" w:hAnsi="Times New Roman" w:cs="Times New Roman"/>
        </w:rPr>
        <w:t>r</w:t>
      </w:r>
      <w:r w:rsidR="00C45B11" w:rsidRPr="00C45B11">
        <w:rPr>
          <w:rFonts w:ascii="Times New Roman" w:hAnsi="Times New Roman" w:cs="Times New Roman"/>
          <w:vertAlign w:val="superscript"/>
        </w:rPr>
        <w:t>2</w:t>
      </w:r>
      <w:r w:rsidR="00C45B11">
        <w:rPr>
          <w:rFonts w:ascii="Times New Roman" w:hAnsi="Times New Roman" w:cs="Times New Roman"/>
        </w:rPr>
        <w:t>.</w:t>
      </w:r>
    </w:p>
    <w:p w:rsidR="00632C16" w:rsidRPr="00C45B11" w:rsidRDefault="00632C16" w:rsidP="00632C16">
      <w:pPr>
        <w:pStyle w:val="Default"/>
        <w:numPr>
          <w:ilvl w:val="0"/>
          <w:numId w:val="7"/>
        </w:numPr>
        <w:rPr>
          <w:rFonts w:ascii="Times New Roman" w:hAnsi="Times New Roman" w:cs="Times New Roman"/>
        </w:rPr>
      </w:pPr>
      <w:r>
        <w:rPr>
          <w:rFonts w:ascii="Times New Roman" w:hAnsi="Times New Roman" w:cs="Times New Roman"/>
        </w:rPr>
        <w:t>I can find the formula for the area of a circle</w:t>
      </w:r>
    </w:p>
    <w:p w:rsidR="00E96045" w:rsidRPr="00CA4BF7" w:rsidRDefault="00E96045" w:rsidP="00E96045">
      <w:pPr>
        <w:pStyle w:val="Default"/>
        <w:rPr>
          <w:rFonts w:ascii="Times New Roman" w:hAnsi="Times New Roman" w:cs="Times New Roman"/>
        </w:rPr>
      </w:pPr>
    </w:p>
    <w:p w:rsidR="00CA4BF7" w:rsidRDefault="004256D4" w:rsidP="00CA4BF7">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Materials and Resources</w:t>
      </w:r>
      <w:r w:rsidRPr="00CA4BF7">
        <w:rPr>
          <w:rFonts w:ascii="Times New Roman" w:hAnsi="Times New Roman" w:cs="Times New Roman"/>
          <w:sz w:val="24"/>
          <w:szCs w:val="24"/>
        </w:rPr>
        <w:t xml:space="preserve">:  </w:t>
      </w:r>
      <w:r w:rsidR="00C45B11">
        <w:rPr>
          <w:rFonts w:ascii="Times New Roman" w:hAnsi="Times New Roman" w:cs="Times New Roman"/>
          <w:sz w:val="24"/>
          <w:szCs w:val="24"/>
        </w:rPr>
        <w:t xml:space="preserve">Sheet with a large circle, </w:t>
      </w:r>
      <w:r w:rsidR="000748A7">
        <w:rPr>
          <w:rFonts w:ascii="Times New Roman" w:hAnsi="Times New Roman" w:cs="Times New Roman"/>
          <w:sz w:val="24"/>
          <w:szCs w:val="24"/>
        </w:rPr>
        <w:t xml:space="preserve">red and blue </w:t>
      </w:r>
      <w:r w:rsidR="00C45B11">
        <w:rPr>
          <w:rFonts w:ascii="Times New Roman" w:hAnsi="Times New Roman" w:cs="Times New Roman"/>
          <w:sz w:val="24"/>
          <w:szCs w:val="24"/>
        </w:rPr>
        <w:t>colored pencils, scissors.</w:t>
      </w:r>
    </w:p>
    <w:p w:rsidR="00DF7855" w:rsidRDefault="00DF7855" w:rsidP="00CA4BF7">
      <w:pPr>
        <w:spacing w:after="0" w:line="240" w:lineRule="auto"/>
        <w:rPr>
          <w:rFonts w:ascii="Times New Roman" w:hAnsi="Times New Roman" w:cs="Times New Roman"/>
          <w:sz w:val="24"/>
          <w:szCs w:val="24"/>
        </w:rPr>
      </w:pPr>
    </w:p>
    <w:p w:rsidR="00DF7855" w:rsidRPr="00DF7855" w:rsidRDefault="00DF7855" w:rsidP="00CA4BF7">
      <w:pPr>
        <w:spacing w:after="0" w:line="240" w:lineRule="auto"/>
        <w:rPr>
          <w:rFonts w:ascii="Times New Roman" w:hAnsi="Times New Roman" w:cs="Times New Roman"/>
          <w:b/>
          <w:sz w:val="24"/>
          <w:szCs w:val="24"/>
        </w:rPr>
      </w:pPr>
      <w:r w:rsidRPr="00DF7855">
        <w:rPr>
          <w:rFonts w:ascii="Times New Roman" w:hAnsi="Times New Roman" w:cs="Times New Roman"/>
          <w:b/>
          <w:sz w:val="24"/>
          <w:szCs w:val="24"/>
        </w:rPr>
        <w:t>Motivating Students/Anticipatory SET:</w:t>
      </w:r>
    </w:p>
    <w:p w:rsidR="00DF7855" w:rsidRPr="00DF7855" w:rsidRDefault="00DF7855" w:rsidP="00CA4BF7">
      <w:pPr>
        <w:spacing w:after="0" w:line="240" w:lineRule="auto"/>
        <w:rPr>
          <w:rFonts w:ascii="Times New Roman" w:hAnsi="Times New Roman" w:cs="Times New Roman"/>
          <w:sz w:val="24"/>
          <w:szCs w:val="24"/>
        </w:rPr>
      </w:pPr>
    </w:p>
    <w:p w:rsidR="00C45B11" w:rsidRPr="00DF7855" w:rsidRDefault="00DF7855" w:rsidP="00CA4BF7">
      <w:pPr>
        <w:spacing w:after="0" w:line="240" w:lineRule="auto"/>
        <w:rPr>
          <w:rFonts w:ascii="Times New Roman" w:hAnsi="Times New Roman" w:cs="Times New Roman"/>
          <w:sz w:val="24"/>
          <w:szCs w:val="24"/>
        </w:rPr>
      </w:pPr>
      <w:r w:rsidRPr="00DF7855">
        <w:rPr>
          <w:rFonts w:ascii="Times New Roman" w:hAnsi="Times New Roman" w:cs="Times New Roman"/>
          <w:sz w:val="24"/>
          <w:szCs w:val="24"/>
        </w:rPr>
        <w:t xml:space="preserve">Relate the area of a circle to the area of a known shape. </w:t>
      </w:r>
      <w:r>
        <w:rPr>
          <w:rFonts w:ascii="Times New Roman" w:hAnsi="Times New Roman" w:cs="Times New Roman"/>
          <w:sz w:val="24"/>
          <w:szCs w:val="24"/>
        </w:rPr>
        <w:t xml:space="preserve"> More generally, the approach here introduces a limiting process that is used in applications such as finding areas, surface areas, or volumes of non-standard shapes.</w:t>
      </w:r>
    </w:p>
    <w:p w:rsidR="00DF7855" w:rsidRPr="00DF7855" w:rsidRDefault="00DF7855" w:rsidP="00CA4BF7">
      <w:pPr>
        <w:spacing w:after="0" w:line="240" w:lineRule="auto"/>
        <w:rPr>
          <w:rFonts w:ascii="Times New Roman" w:hAnsi="Times New Roman" w:cs="Times New Roman"/>
          <w:b/>
          <w:sz w:val="24"/>
          <w:szCs w:val="24"/>
        </w:rPr>
      </w:pPr>
    </w:p>
    <w:p w:rsidR="00CA4BF7" w:rsidRPr="00DF7855" w:rsidRDefault="00CA4BF7" w:rsidP="00CA4BF7">
      <w:pPr>
        <w:rPr>
          <w:rFonts w:ascii="Times New Roman" w:hAnsi="Times New Roman" w:cs="Times New Roman"/>
          <w:sz w:val="24"/>
          <w:szCs w:val="24"/>
        </w:rPr>
      </w:pPr>
      <w:r w:rsidRPr="00DF7855">
        <w:rPr>
          <w:rFonts w:ascii="Times New Roman" w:hAnsi="Times New Roman" w:cs="Times New Roman"/>
          <w:b/>
          <w:sz w:val="24"/>
          <w:szCs w:val="24"/>
        </w:rPr>
        <w:t>Instructional procedures</w:t>
      </w:r>
      <w:r w:rsidRPr="00DF7855">
        <w:rPr>
          <w:rFonts w:ascii="Times New Roman" w:hAnsi="Times New Roman" w:cs="Times New Roman"/>
          <w:sz w:val="24"/>
          <w:szCs w:val="24"/>
        </w:rPr>
        <w:t xml:space="preserve">: </w:t>
      </w:r>
    </w:p>
    <w:p w:rsidR="00CA4BF7" w:rsidRPr="00DF7855" w:rsidRDefault="006B6828" w:rsidP="007E5E86">
      <w:pPr>
        <w:pStyle w:val="ListParagraph"/>
        <w:numPr>
          <w:ilvl w:val="0"/>
          <w:numId w:val="5"/>
        </w:numPr>
        <w:rPr>
          <w:rFonts w:ascii="Times New Roman" w:hAnsi="Times New Roman" w:cs="Times New Roman"/>
          <w:sz w:val="24"/>
          <w:szCs w:val="24"/>
        </w:rPr>
      </w:pPr>
      <w:r w:rsidRPr="00DF7855">
        <w:rPr>
          <w:rFonts w:ascii="Times New Roman" w:hAnsi="Times New Roman" w:cs="Times New Roman"/>
          <w:sz w:val="24"/>
          <w:szCs w:val="24"/>
        </w:rPr>
        <w:t>G</w:t>
      </w:r>
      <w:r w:rsidR="00F26A71" w:rsidRPr="00DF7855">
        <w:rPr>
          <w:rFonts w:ascii="Times New Roman" w:hAnsi="Times New Roman" w:cs="Times New Roman"/>
          <w:sz w:val="24"/>
          <w:szCs w:val="24"/>
        </w:rPr>
        <w:t xml:space="preserve">ive each student </w:t>
      </w:r>
      <w:r w:rsidRPr="00DF7855">
        <w:rPr>
          <w:rFonts w:ascii="Times New Roman" w:hAnsi="Times New Roman" w:cs="Times New Roman"/>
          <w:sz w:val="24"/>
          <w:szCs w:val="24"/>
        </w:rPr>
        <w:t xml:space="preserve">the sheet </w:t>
      </w:r>
      <w:r w:rsidR="00C45B11" w:rsidRPr="00DF7855">
        <w:rPr>
          <w:rFonts w:ascii="Times New Roman" w:hAnsi="Times New Roman" w:cs="Times New Roman"/>
          <w:sz w:val="24"/>
          <w:szCs w:val="24"/>
        </w:rPr>
        <w:t>with a large circle, colored pencils, and scissors.</w:t>
      </w:r>
    </w:p>
    <w:p w:rsidR="007E5E86" w:rsidRPr="00DF7855" w:rsidRDefault="007E5E86" w:rsidP="007E5E86">
      <w:pPr>
        <w:pStyle w:val="ListParagraph"/>
        <w:numPr>
          <w:ilvl w:val="0"/>
          <w:numId w:val="5"/>
        </w:numPr>
        <w:rPr>
          <w:rFonts w:ascii="Times New Roman" w:hAnsi="Times New Roman" w:cs="Times New Roman"/>
          <w:sz w:val="24"/>
          <w:szCs w:val="24"/>
        </w:rPr>
      </w:pPr>
      <w:r w:rsidRPr="00DF7855">
        <w:rPr>
          <w:rFonts w:ascii="Times New Roman" w:hAnsi="Times New Roman" w:cs="Times New Roman"/>
          <w:sz w:val="24"/>
          <w:szCs w:val="24"/>
        </w:rPr>
        <w:t>Have the students cut out the two halves of the circle.</w:t>
      </w:r>
    </w:p>
    <w:p w:rsidR="007E5E86" w:rsidRPr="00DF7855" w:rsidRDefault="007E5E86" w:rsidP="007E5E86">
      <w:pPr>
        <w:pStyle w:val="ListParagraph"/>
        <w:numPr>
          <w:ilvl w:val="0"/>
          <w:numId w:val="5"/>
        </w:numPr>
        <w:rPr>
          <w:rFonts w:ascii="Times New Roman" w:hAnsi="Times New Roman" w:cs="Times New Roman"/>
          <w:sz w:val="24"/>
          <w:szCs w:val="24"/>
        </w:rPr>
      </w:pPr>
      <w:r w:rsidRPr="00DF7855">
        <w:rPr>
          <w:rFonts w:ascii="Times New Roman" w:hAnsi="Times New Roman" w:cs="Times New Roman"/>
          <w:sz w:val="24"/>
          <w:szCs w:val="24"/>
        </w:rPr>
        <w:t xml:space="preserve">Have the students </w:t>
      </w:r>
      <w:r w:rsidR="000748A7" w:rsidRPr="00DF7855">
        <w:rPr>
          <w:rFonts w:ascii="Times New Roman" w:hAnsi="Times New Roman" w:cs="Times New Roman"/>
          <w:sz w:val="24"/>
          <w:szCs w:val="24"/>
        </w:rPr>
        <w:t xml:space="preserve">use the red </w:t>
      </w:r>
      <w:r w:rsidRPr="00DF7855">
        <w:rPr>
          <w:rFonts w:ascii="Times New Roman" w:hAnsi="Times New Roman" w:cs="Times New Roman"/>
          <w:sz w:val="24"/>
          <w:szCs w:val="24"/>
        </w:rPr>
        <w:t>color</w:t>
      </w:r>
      <w:r w:rsidR="000748A7" w:rsidRPr="00DF7855">
        <w:rPr>
          <w:rFonts w:ascii="Times New Roman" w:hAnsi="Times New Roman" w:cs="Times New Roman"/>
          <w:sz w:val="24"/>
          <w:szCs w:val="24"/>
        </w:rPr>
        <w:t>ed pencil to color</w:t>
      </w:r>
      <w:r w:rsidRPr="00DF7855">
        <w:rPr>
          <w:rFonts w:ascii="Times New Roman" w:hAnsi="Times New Roman" w:cs="Times New Roman"/>
          <w:sz w:val="24"/>
          <w:szCs w:val="24"/>
        </w:rPr>
        <w:t xml:space="preserve"> the arc of the circumference in </w:t>
      </w:r>
      <w:r w:rsidR="000748A7" w:rsidRPr="00DF7855">
        <w:rPr>
          <w:rFonts w:ascii="Times New Roman" w:hAnsi="Times New Roman" w:cs="Times New Roman"/>
          <w:sz w:val="24"/>
          <w:szCs w:val="24"/>
        </w:rPr>
        <w:t>one of the half circles and use the blue colored pencil to color the arc in the other half circle</w:t>
      </w:r>
      <w:r w:rsidRPr="00DF7855">
        <w:rPr>
          <w:rFonts w:ascii="Times New Roman" w:hAnsi="Times New Roman" w:cs="Times New Roman"/>
          <w:sz w:val="24"/>
          <w:szCs w:val="24"/>
        </w:rPr>
        <w:t>.</w:t>
      </w:r>
    </w:p>
    <w:p w:rsidR="007E5E86" w:rsidRDefault="007E5E86" w:rsidP="007E5E86">
      <w:pPr>
        <w:pStyle w:val="ListParagraph"/>
        <w:numPr>
          <w:ilvl w:val="0"/>
          <w:numId w:val="5"/>
        </w:numPr>
        <w:rPr>
          <w:rFonts w:ascii="Times New Roman" w:hAnsi="Times New Roman" w:cs="Times New Roman"/>
          <w:sz w:val="24"/>
          <w:szCs w:val="24"/>
        </w:rPr>
      </w:pPr>
      <w:r w:rsidRPr="00DF7855">
        <w:rPr>
          <w:rFonts w:ascii="Times New Roman" w:hAnsi="Times New Roman" w:cs="Times New Roman"/>
          <w:sz w:val="24"/>
          <w:szCs w:val="24"/>
        </w:rPr>
        <w:t>Ask the students “</w:t>
      </w:r>
      <w:r>
        <w:rPr>
          <w:rFonts w:ascii="Times New Roman" w:hAnsi="Times New Roman" w:cs="Times New Roman"/>
          <w:sz w:val="24"/>
          <w:szCs w:val="24"/>
        </w:rPr>
        <w:t>What</w:t>
      </w:r>
      <w:r w:rsidR="000748A7">
        <w:rPr>
          <w:rFonts w:ascii="Times New Roman" w:hAnsi="Times New Roman" w:cs="Times New Roman"/>
          <w:sz w:val="24"/>
          <w:szCs w:val="24"/>
        </w:rPr>
        <w:t xml:space="preserve"> is</w:t>
      </w:r>
      <w:r>
        <w:rPr>
          <w:rFonts w:ascii="Times New Roman" w:hAnsi="Times New Roman" w:cs="Times New Roman"/>
          <w:sz w:val="24"/>
          <w:szCs w:val="24"/>
        </w:rPr>
        <w:t xml:space="preserve"> the length of each arc you just colored?”.</w:t>
      </w:r>
    </w:p>
    <w:p w:rsidR="007E5E86" w:rsidRDefault="000748A7"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fold and cut each half circle into two equal parts.</w:t>
      </w:r>
    </w:p>
    <w:p w:rsidR="000748A7" w:rsidRDefault="000748A7"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interweave their four quarter circles like teeth with the red arcs at the top and the blue at the bottom, as shown below.</w:t>
      </w:r>
    </w:p>
    <w:p w:rsidR="00B13B72" w:rsidRDefault="00B13B72" w:rsidP="00B13B7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5DCAEBE7" wp14:editId="4CC8EE49">
            <wp:simplePos x="0" y="0"/>
            <wp:positionH relativeFrom="column">
              <wp:posOffset>1790700</wp:posOffset>
            </wp:positionH>
            <wp:positionV relativeFrom="paragraph">
              <wp:posOffset>55880</wp:posOffset>
            </wp:positionV>
            <wp:extent cx="2276475" cy="971550"/>
            <wp:effectExtent l="0" t="0" r="0" b="0"/>
            <wp:wrapTight wrapText="bothSides">
              <wp:wrapPolygon edited="0">
                <wp:start x="3073" y="847"/>
                <wp:lineTo x="723" y="2965"/>
                <wp:lineTo x="542" y="5506"/>
                <wp:lineTo x="4338" y="15247"/>
                <wp:lineTo x="4519" y="17788"/>
                <wp:lineTo x="8495" y="19059"/>
                <wp:lineTo x="15726" y="19906"/>
                <wp:lineTo x="17714" y="19906"/>
                <wp:lineTo x="20967" y="16094"/>
                <wp:lineTo x="20967" y="15247"/>
                <wp:lineTo x="18075" y="8471"/>
                <wp:lineTo x="18256" y="4235"/>
                <wp:lineTo x="13556" y="1694"/>
                <wp:lineTo x="6146" y="847"/>
                <wp:lineTo x="3073" y="84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72" w:rsidRPr="00B13B72" w:rsidRDefault="00B13B72" w:rsidP="00B13B72">
      <w:pPr>
        <w:rPr>
          <w:rFonts w:ascii="Times New Roman" w:hAnsi="Times New Roman" w:cs="Times New Roman"/>
          <w:sz w:val="24"/>
          <w:szCs w:val="24"/>
        </w:rPr>
      </w:pPr>
    </w:p>
    <w:p w:rsidR="00B13B72" w:rsidRDefault="00B13B72" w:rsidP="00B13B72">
      <w:pPr>
        <w:pStyle w:val="ListParagraph"/>
        <w:rPr>
          <w:rFonts w:ascii="Times New Roman" w:hAnsi="Times New Roman" w:cs="Times New Roman"/>
          <w:sz w:val="24"/>
          <w:szCs w:val="24"/>
        </w:rPr>
      </w:pPr>
    </w:p>
    <w:p w:rsidR="00B13B72" w:rsidRDefault="00B13B72" w:rsidP="00B13B72">
      <w:pPr>
        <w:pStyle w:val="ListParagraph"/>
        <w:rPr>
          <w:rFonts w:ascii="Times New Roman" w:hAnsi="Times New Roman" w:cs="Times New Roman"/>
          <w:sz w:val="24"/>
          <w:szCs w:val="24"/>
        </w:rPr>
      </w:pPr>
    </w:p>
    <w:p w:rsidR="00B13B72" w:rsidRDefault="00B13B72" w:rsidP="00B13B72">
      <w:pPr>
        <w:pStyle w:val="ListParagraph"/>
        <w:rPr>
          <w:rFonts w:ascii="Times New Roman" w:hAnsi="Times New Roman" w:cs="Times New Roman"/>
          <w:sz w:val="24"/>
          <w:szCs w:val="24"/>
        </w:rPr>
      </w:pPr>
    </w:p>
    <w:p w:rsidR="000748A7" w:rsidRDefault="000748A7"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“What is the length across the bottom of their shape?”.</w:t>
      </w:r>
    </w:p>
    <w:p w:rsidR="000748A7" w:rsidRDefault="000748A7" w:rsidP="00074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Have the students fold and cut each quarter circle into two equal parts.</w:t>
      </w:r>
    </w:p>
    <w:p w:rsidR="00B13B72" w:rsidRPr="00DF7855" w:rsidRDefault="000748A7" w:rsidP="00B13B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interweave their eight sectors like teeth with the red arcs at the top and the blue at the bottom.</w:t>
      </w:r>
    </w:p>
    <w:p w:rsidR="000748A7" w:rsidRDefault="000748A7" w:rsidP="00074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“What is the length across the bottom of their shape?”.</w:t>
      </w:r>
    </w:p>
    <w:p w:rsidR="000748A7" w:rsidRDefault="000748A7"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“What shape does the figure resemble?”.</w:t>
      </w:r>
    </w:p>
    <w:p w:rsidR="000748A7" w:rsidRDefault="000748A7" w:rsidP="00074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fold and cut each of the eight sectors into two equal parts.</w:t>
      </w:r>
    </w:p>
    <w:p w:rsidR="000748A7" w:rsidRDefault="000748A7" w:rsidP="00074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interweave their sixteen sectors like teeth with the red arcs at the top and the blue at the bottom.</w:t>
      </w:r>
    </w:p>
    <w:p w:rsidR="000748A7" w:rsidRDefault="000748A7" w:rsidP="00074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“What is the length across the bottom of their shape?”.</w:t>
      </w:r>
    </w:p>
    <w:p w:rsidR="000748A7" w:rsidRDefault="000748A7" w:rsidP="00074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“What shape does the figure resemble?”.</w:t>
      </w:r>
    </w:p>
    <w:p w:rsidR="000748A7" w:rsidRDefault="000748A7"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“If the figure were a true parallelogram, how would we calculate its area?”.</w:t>
      </w:r>
    </w:p>
    <w:p w:rsidR="001D2DA5" w:rsidRDefault="001D2DA5"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Ask the students, “What dimension of our circle is the approximate height of the parallelogram?”. </w:t>
      </w:r>
    </w:p>
    <w:p w:rsidR="000748A7" w:rsidRPr="007E5E86" w:rsidRDefault="001D2DA5" w:rsidP="007E5E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Explain that if we continued to cut our sectors in half and formed our figures by interweaving them like teeth, the figure would become closer and closer to a true parallelogram with height ______ , base length _______ and area _______ (have the students respond with the values).</w:t>
      </w:r>
    </w:p>
    <w:p w:rsidR="00DF7855" w:rsidRDefault="00DF7855">
      <w:pPr>
        <w:rPr>
          <w:rFonts w:ascii="Times New Roman" w:hAnsi="Times New Roman" w:cs="Times New Roman"/>
          <w:b/>
          <w:sz w:val="24"/>
          <w:szCs w:val="24"/>
        </w:rPr>
      </w:pPr>
    </w:p>
    <w:p w:rsidR="002D35EF" w:rsidRDefault="00DF7855">
      <w:pPr>
        <w:rPr>
          <w:rFonts w:ascii="Times New Roman" w:hAnsi="Times New Roman" w:cs="Times New Roman"/>
          <w:b/>
          <w:sz w:val="24"/>
          <w:szCs w:val="24"/>
        </w:rPr>
      </w:pPr>
      <w:r>
        <w:rPr>
          <w:rFonts w:ascii="Times New Roman" w:hAnsi="Times New Roman" w:cs="Times New Roman"/>
          <w:b/>
          <w:sz w:val="24"/>
          <w:szCs w:val="24"/>
        </w:rPr>
        <w:t>Questioning/Thinking/Problem Solving:</w:t>
      </w:r>
    </w:p>
    <w:p w:rsidR="00DF7855" w:rsidRPr="00DF7855" w:rsidRDefault="00DF7855">
      <w:pPr>
        <w:rPr>
          <w:rFonts w:ascii="Times New Roman" w:hAnsi="Times New Roman" w:cs="Times New Roman"/>
          <w:sz w:val="24"/>
          <w:szCs w:val="24"/>
        </w:rPr>
      </w:pPr>
      <w:r>
        <w:rPr>
          <w:rFonts w:ascii="Times New Roman" w:hAnsi="Times New Roman" w:cs="Times New Roman"/>
          <w:sz w:val="24"/>
          <w:szCs w:val="24"/>
        </w:rPr>
        <w:t>Formative questions are included in the instructional procedures.</w:t>
      </w:r>
    </w:p>
    <w:p w:rsidR="00DF7855" w:rsidRDefault="00DF7855">
      <w:pPr>
        <w:rPr>
          <w:rFonts w:ascii="Times New Roman" w:hAnsi="Times New Roman" w:cs="Times New Roman"/>
          <w:sz w:val="24"/>
          <w:szCs w:val="24"/>
        </w:rPr>
      </w:pPr>
      <w:r w:rsidRPr="00DF7855">
        <w:rPr>
          <w:rFonts w:ascii="Times New Roman" w:hAnsi="Times New Roman" w:cs="Times New Roman"/>
          <w:sz w:val="24"/>
          <w:szCs w:val="24"/>
        </w:rPr>
        <w:t>Introductory questions could focus on the process.  For example, “does cutting the circle in half change the area or circumference?” or “does rearranging the parts of the circle once it is cut change the area or the circumference?” are good questions to ask at the beginning of the activity.</w:t>
      </w:r>
    </w:p>
    <w:p w:rsidR="00DF7855" w:rsidRDefault="00DF7855">
      <w:pPr>
        <w:rPr>
          <w:rFonts w:ascii="Times New Roman" w:hAnsi="Times New Roman" w:cs="Times New Roman"/>
          <w:sz w:val="24"/>
          <w:szCs w:val="24"/>
        </w:rPr>
      </w:pPr>
      <w:r>
        <w:rPr>
          <w:rFonts w:ascii="Times New Roman" w:hAnsi="Times New Roman" w:cs="Times New Roman"/>
          <w:sz w:val="24"/>
          <w:szCs w:val="24"/>
        </w:rPr>
        <w:t>As you work through the activity, some students may want to include the “cut edges” of the circle (along the diameter or along the various radii you cut) as part of the “circumference” or as part of the “sides” of the “parallelogram” you are building.</w:t>
      </w:r>
    </w:p>
    <w:p w:rsidR="007A022F" w:rsidRPr="007A022F" w:rsidRDefault="007A022F" w:rsidP="007A02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recurring theme in our process to find the area of a circle?  Provide supporting details. </w:t>
      </w:r>
    </w:p>
    <w:p w:rsidR="00DF7855" w:rsidRPr="00DF7855" w:rsidRDefault="00DF7855">
      <w:pPr>
        <w:rPr>
          <w:rFonts w:ascii="Times New Roman" w:hAnsi="Times New Roman" w:cs="Times New Roman"/>
          <w:b/>
          <w:sz w:val="24"/>
          <w:szCs w:val="24"/>
        </w:rPr>
      </w:pPr>
    </w:p>
    <w:p w:rsidR="009A0CAE" w:rsidRDefault="009A0CAE">
      <w:pPr>
        <w:rPr>
          <w:rFonts w:ascii="Times New Roman" w:hAnsi="Times New Roman" w:cs="Times New Roman"/>
          <w:sz w:val="24"/>
          <w:szCs w:val="24"/>
        </w:rPr>
      </w:pPr>
      <w:r>
        <w:rPr>
          <w:rFonts w:ascii="Times New Roman" w:hAnsi="Times New Roman" w:cs="Times New Roman"/>
          <w:b/>
          <w:sz w:val="24"/>
          <w:szCs w:val="24"/>
        </w:rPr>
        <w:t>Follow-up Activities/Extensions</w:t>
      </w:r>
      <w:r>
        <w:rPr>
          <w:rFonts w:ascii="Times New Roman" w:hAnsi="Times New Roman" w:cs="Times New Roman"/>
          <w:sz w:val="24"/>
          <w:szCs w:val="24"/>
        </w:rPr>
        <w:t>:</w:t>
      </w:r>
    </w:p>
    <w:p w:rsidR="009A0CAE" w:rsidRDefault="009A0CAE" w:rsidP="00833AB9">
      <w:pPr>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00833AB9">
        <w:rPr>
          <w:rFonts w:ascii="Times New Roman" w:hAnsi="Times New Roman" w:cs="Times New Roman"/>
          <w:sz w:val="24"/>
          <w:szCs w:val="24"/>
        </w:rPr>
        <w:t xml:space="preserve"> </w:t>
      </w:r>
      <w:r w:rsidR="008D00A6">
        <w:rPr>
          <w:rFonts w:ascii="Times New Roman" w:hAnsi="Times New Roman" w:cs="Times New Roman"/>
          <w:sz w:val="24"/>
          <w:szCs w:val="24"/>
        </w:rPr>
        <w:t>Give students descriptions of a variety of circles and/or semicircles and ask them to use the formula just derived to calculate the area.</w:t>
      </w:r>
    </w:p>
    <w:p w:rsidR="008D00A6" w:rsidRDefault="008D00A6" w:rsidP="00833AB9">
      <w:pPr>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833AB9">
        <w:rPr>
          <w:rFonts w:ascii="Times New Roman" w:hAnsi="Times New Roman" w:cs="Times New Roman"/>
          <w:sz w:val="24"/>
          <w:szCs w:val="24"/>
        </w:rPr>
        <w:t xml:space="preserve"> </w:t>
      </w:r>
      <w:r>
        <w:rPr>
          <w:rFonts w:ascii="Times New Roman" w:hAnsi="Times New Roman" w:cs="Times New Roman"/>
          <w:sz w:val="24"/>
          <w:szCs w:val="24"/>
        </w:rPr>
        <w:t>Give students non-standard shapes that can be partitioned into a portion of a circle and a standard shape (e.g., a cathedral window or an oval track) and ask students to calculate the area.</w:t>
      </w:r>
    </w:p>
    <w:p w:rsidR="00DF7855" w:rsidRDefault="00DF7855">
      <w:pPr>
        <w:rPr>
          <w:rFonts w:ascii="Times New Roman" w:hAnsi="Times New Roman" w:cs="Times New Roman"/>
          <w:sz w:val="24"/>
          <w:szCs w:val="24"/>
        </w:rPr>
      </w:pPr>
    </w:p>
    <w:p w:rsidR="00DF7855" w:rsidRDefault="00DF7855">
      <w:pPr>
        <w:rPr>
          <w:rFonts w:ascii="Times New Roman" w:hAnsi="Times New Roman" w:cs="Times New Roman"/>
          <w:b/>
          <w:sz w:val="24"/>
          <w:szCs w:val="24"/>
        </w:rPr>
      </w:pPr>
      <w:r>
        <w:rPr>
          <w:rFonts w:ascii="Times New Roman" w:hAnsi="Times New Roman" w:cs="Times New Roman"/>
          <w:b/>
          <w:sz w:val="24"/>
          <w:szCs w:val="24"/>
        </w:rPr>
        <w:t>Accommodations/Adaptations:</w:t>
      </w:r>
    </w:p>
    <w:p w:rsidR="00DF7855" w:rsidRPr="008D00A6" w:rsidRDefault="008D00A6">
      <w:pPr>
        <w:rPr>
          <w:rFonts w:ascii="Times New Roman" w:hAnsi="Times New Roman" w:cs="Times New Roman"/>
          <w:sz w:val="24"/>
          <w:szCs w:val="24"/>
        </w:rPr>
      </w:pPr>
      <w:r w:rsidRPr="008D00A6">
        <w:rPr>
          <w:rFonts w:ascii="Times New Roman" w:hAnsi="Times New Roman" w:cs="Times New Roman"/>
          <w:sz w:val="24"/>
          <w:szCs w:val="24"/>
        </w:rPr>
        <w:t>Provide students a pre-cut set of circle parts to complete the activity.</w:t>
      </w:r>
    </w:p>
    <w:p w:rsidR="00DF7855" w:rsidRDefault="00DF7855">
      <w:pPr>
        <w:rPr>
          <w:rFonts w:ascii="Times New Roman" w:hAnsi="Times New Roman" w:cs="Times New Roman"/>
          <w:b/>
          <w:sz w:val="24"/>
          <w:szCs w:val="24"/>
        </w:rPr>
      </w:pPr>
    </w:p>
    <w:p w:rsidR="00DF7855" w:rsidRDefault="00DF7855">
      <w:pPr>
        <w:rPr>
          <w:rFonts w:ascii="Times New Roman" w:hAnsi="Times New Roman" w:cs="Times New Roman"/>
          <w:b/>
          <w:sz w:val="24"/>
          <w:szCs w:val="24"/>
        </w:rPr>
      </w:pPr>
      <w:r>
        <w:rPr>
          <w:rFonts w:ascii="Times New Roman" w:hAnsi="Times New Roman" w:cs="Times New Roman"/>
          <w:b/>
          <w:sz w:val="24"/>
          <w:szCs w:val="24"/>
        </w:rPr>
        <w:t>Closure:</w:t>
      </w:r>
    </w:p>
    <w:p w:rsidR="00DF7855" w:rsidRPr="008D00A6" w:rsidRDefault="008D00A6">
      <w:pPr>
        <w:rPr>
          <w:rFonts w:ascii="Times New Roman" w:hAnsi="Times New Roman" w:cs="Times New Roman"/>
          <w:sz w:val="24"/>
          <w:szCs w:val="24"/>
        </w:rPr>
      </w:pPr>
      <w:r w:rsidRPr="008D00A6">
        <w:rPr>
          <w:rFonts w:ascii="Times New Roman" w:hAnsi="Times New Roman" w:cs="Times New Roman"/>
          <w:sz w:val="24"/>
          <w:szCs w:val="24"/>
        </w:rPr>
        <w:t xml:space="preserve">Lead a group discussion to write the formula for the area of a circle in symbols and explain what each symbol means.  </w:t>
      </w:r>
    </w:p>
    <w:p w:rsidR="00DF7855" w:rsidRDefault="00DF7855">
      <w:pPr>
        <w:rPr>
          <w:rFonts w:ascii="Times New Roman" w:hAnsi="Times New Roman" w:cs="Times New Roman"/>
          <w:b/>
          <w:sz w:val="24"/>
          <w:szCs w:val="24"/>
        </w:rPr>
      </w:pPr>
    </w:p>
    <w:p w:rsidR="00DF7855" w:rsidRDefault="00DF7855">
      <w:pPr>
        <w:rPr>
          <w:rFonts w:ascii="Times New Roman" w:hAnsi="Times New Roman" w:cs="Times New Roman"/>
          <w:b/>
          <w:sz w:val="24"/>
          <w:szCs w:val="24"/>
        </w:rPr>
      </w:pPr>
      <w:r>
        <w:rPr>
          <w:rFonts w:ascii="Times New Roman" w:hAnsi="Times New Roman" w:cs="Times New Roman"/>
          <w:b/>
          <w:sz w:val="24"/>
          <w:szCs w:val="24"/>
        </w:rPr>
        <w:t>Assessment:</w:t>
      </w:r>
    </w:p>
    <w:p w:rsidR="00DF7855" w:rsidRDefault="008D00A6">
      <w:pPr>
        <w:rPr>
          <w:rFonts w:ascii="Times New Roman" w:hAnsi="Times New Roman" w:cs="Times New Roman"/>
          <w:sz w:val="24"/>
          <w:szCs w:val="24"/>
        </w:rPr>
      </w:pPr>
      <w:r w:rsidRPr="008D00A6">
        <w:rPr>
          <w:rFonts w:ascii="Times New Roman" w:hAnsi="Times New Roman" w:cs="Times New Roman"/>
          <w:sz w:val="24"/>
          <w:szCs w:val="24"/>
        </w:rPr>
        <w:t>Provide students with different sizes of circles and different pieces of information about the circles (e.g., radius, diameter, or circumference) and ask them to calculate the area of each circle.</w:t>
      </w:r>
    </w:p>
    <w:p w:rsidR="008D00A6" w:rsidRPr="008D00A6" w:rsidRDefault="008D00A6">
      <w:pPr>
        <w:rPr>
          <w:rFonts w:ascii="Times New Roman" w:hAnsi="Times New Roman" w:cs="Times New Roman"/>
          <w:sz w:val="24"/>
          <w:szCs w:val="24"/>
        </w:rPr>
      </w:pPr>
    </w:p>
    <w:p w:rsidR="00DF7855" w:rsidRDefault="00DF7855">
      <w:pPr>
        <w:rPr>
          <w:rFonts w:ascii="Times New Roman" w:hAnsi="Times New Roman" w:cs="Times New Roman"/>
          <w:b/>
          <w:sz w:val="24"/>
          <w:szCs w:val="24"/>
        </w:rPr>
      </w:pPr>
      <w:r>
        <w:rPr>
          <w:rFonts w:ascii="Times New Roman" w:hAnsi="Times New Roman" w:cs="Times New Roman"/>
          <w:b/>
          <w:sz w:val="24"/>
          <w:szCs w:val="24"/>
        </w:rPr>
        <w:t>Teacher Reflections:</w:t>
      </w:r>
    </w:p>
    <w:p w:rsidR="008D00A6" w:rsidRDefault="00DF7855">
      <w:pPr>
        <w:rPr>
          <w:rFonts w:ascii="Times New Roman" w:hAnsi="Times New Roman" w:cs="Times New Roman"/>
          <w:sz w:val="24"/>
          <w:szCs w:val="24"/>
        </w:rPr>
      </w:pPr>
      <w:r>
        <w:rPr>
          <w:rFonts w:ascii="Times New Roman" w:hAnsi="Times New Roman" w:cs="Times New Roman"/>
          <w:sz w:val="24"/>
          <w:szCs w:val="24"/>
        </w:rPr>
        <w:t>To be completed after conducting the lesson.</w:t>
      </w:r>
    </w:p>
    <w:p w:rsidR="008D00A6" w:rsidRDefault="008D00A6">
      <w:pPr>
        <w:rPr>
          <w:rFonts w:ascii="Times New Roman" w:hAnsi="Times New Roman" w:cs="Times New Roman"/>
          <w:sz w:val="24"/>
          <w:szCs w:val="24"/>
        </w:rPr>
      </w:pPr>
      <w:r>
        <w:rPr>
          <w:rFonts w:ascii="Times New Roman" w:hAnsi="Times New Roman" w:cs="Times New Roman"/>
          <w:sz w:val="24"/>
          <w:szCs w:val="24"/>
        </w:rPr>
        <w:br w:type="page"/>
      </w:r>
    </w:p>
    <w:p w:rsidR="00DF7855" w:rsidRPr="00DF7855" w:rsidRDefault="00DF7855">
      <w:pPr>
        <w:rPr>
          <w:rFonts w:ascii="Times New Roman" w:hAnsi="Times New Roman" w:cs="Times New Roman"/>
          <w:sz w:val="24"/>
          <w:szCs w:val="24"/>
        </w:rPr>
      </w:pPr>
    </w:p>
    <w:p w:rsidR="0055579F" w:rsidRDefault="001D2DA5">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1" locked="0" layoutInCell="1" allowOverlap="1" wp14:anchorId="2208F827" wp14:editId="4D24BEEB">
            <wp:simplePos x="0" y="0"/>
            <wp:positionH relativeFrom="column">
              <wp:posOffset>-390525</wp:posOffset>
            </wp:positionH>
            <wp:positionV relativeFrom="paragraph">
              <wp:posOffset>682625</wp:posOffset>
            </wp:positionV>
            <wp:extent cx="6667500" cy="6682740"/>
            <wp:effectExtent l="0" t="0" r="0" b="0"/>
            <wp:wrapTight wrapText="bothSides">
              <wp:wrapPolygon edited="0">
                <wp:start x="9627" y="369"/>
                <wp:lineTo x="8763" y="554"/>
                <wp:lineTo x="6110" y="1293"/>
                <wp:lineTo x="5122" y="2032"/>
                <wp:lineTo x="4505" y="2401"/>
                <wp:lineTo x="3333" y="3448"/>
                <wp:lineTo x="2469" y="4433"/>
                <wp:lineTo x="1790" y="5418"/>
                <wp:lineTo x="864" y="7389"/>
                <wp:lineTo x="617" y="8374"/>
                <wp:lineTo x="432" y="9359"/>
                <wp:lineTo x="432" y="12315"/>
                <wp:lineTo x="679" y="13300"/>
                <wp:lineTo x="987" y="14285"/>
                <wp:lineTo x="1913" y="16255"/>
                <wp:lineTo x="2592" y="17241"/>
                <wp:lineTo x="4752" y="19211"/>
                <wp:lineTo x="6603" y="20196"/>
                <wp:lineTo x="6665" y="20319"/>
                <wp:lineTo x="9072" y="20935"/>
                <wp:lineTo x="9627" y="21058"/>
                <wp:lineTo x="11726" y="21058"/>
                <wp:lineTo x="12343" y="20935"/>
                <wp:lineTo x="14750" y="20319"/>
                <wp:lineTo x="16663" y="19211"/>
                <wp:lineTo x="18823" y="17241"/>
                <wp:lineTo x="19502" y="16255"/>
                <wp:lineTo x="20057" y="15270"/>
                <wp:lineTo x="20798" y="13300"/>
                <wp:lineTo x="20983" y="12315"/>
                <wp:lineTo x="21106" y="10344"/>
                <wp:lineTo x="20798" y="8374"/>
                <wp:lineTo x="20551" y="7389"/>
                <wp:lineTo x="19625" y="5418"/>
                <wp:lineTo x="18946" y="4433"/>
                <wp:lineTo x="18082" y="3448"/>
                <wp:lineTo x="16971" y="2463"/>
                <wp:lineTo x="15861" y="1786"/>
                <wp:lineTo x="15305" y="1293"/>
                <wp:lineTo x="12651" y="554"/>
                <wp:lineTo x="11787" y="369"/>
                <wp:lineTo x="9627" y="36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6682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57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85D" w:rsidRDefault="0068385D" w:rsidP="001C70D0">
      <w:pPr>
        <w:spacing w:after="0" w:line="240" w:lineRule="auto"/>
      </w:pPr>
      <w:r>
        <w:separator/>
      </w:r>
    </w:p>
  </w:endnote>
  <w:endnote w:type="continuationSeparator" w:id="0">
    <w:p w:rsidR="0068385D" w:rsidRDefault="0068385D" w:rsidP="001C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85D" w:rsidRDefault="0068385D" w:rsidP="001C70D0">
      <w:pPr>
        <w:spacing w:after="0" w:line="240" w:lineRule="auto"/>
      </w:pPr>
      <w:r>
        <w:separator/>
      </w:r>
    </w:p>
  </w:footnote>
  <w:footnote w:type="continuationSeparator" w:id="0">
    <w:p w:rsidR="0068385D" w:rsidRDefault="0068385D" w:rsidP="001C7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C0332"/>
    <w:multiLevelType w:val="hybridMultilevel"/>
    <w:tmpl w:val="81E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05CE4"/>
    <w:multiLevelType w:val="hybridMultilevel"/>
    <w:tmpl w:val="CB0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32287"/>
    <w:multiLevelType w:val="hybridMultilevel"/>
    <w:tmpl w:val="76C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67"/>
    <w:rsid w:val="00010292"/>
    <w:rsid w:val="000402D3"/>
    <w:rsid w:val="000748A7"/>
    <w:rsid w:val="00075A69"/>
    <w:rsid w:val="0008564E"/>
    <w:rsid w:val="000A5D20"/>
    <w:rsid w:val="000C33B1"/>
    <w:rsid w:val="001173FB"/>
    <w:rsid w:val="00122DA8"/>
    <w:rsid w:val="001746E4"/>
    <w:rsid w:val="00195C77"/>
    <w:rsid w:val="001B390B"/>
    <w:rsid w:val="001C5AD1"/>
    <w:rsid w:val="001C70D0"/>
    <w:rsid w:val="001D2DA5"/>
    <w:rsid w:val="00241A3A"/>
    <w:rsid w:val="002918BE"/>
    <w:rsid w:val="002A0049"/>
    <w:rsid w:val="002B021C"/>
    <w:rsid w:val="002D35EF"/>
    <w:rsid w:val="002E5417"/>
    <w:rsid w:val="002E7DFE"/>
    <w:rsid w:val="003012BB"/>
    <w:rsid w:val="003772A5"/>
    <w:rsid w:val="003E3908"/>
    <w:rsid w:val="00405CA6"/>
    <w:rsid w:val="004256D4"/>
    <w:rsid w:val="004425E8"/>
    <w:rsid w:val="004C5004"/>
    <w:rsid w:val="004E0AE2"/>
    <w:rsid w:val="0055579F"/>
    <w:rsid w:val="00581399"/>
    <w:rsid w:val="005A7C48"/>
    <w:rsid w:val="00632C16"/>
    <w:rsid w:val="00677F06"/>
    <w:rsid w:val="0068385D"/>
    <w:rsid w:val="006B2118"/>
    <w:rsid w:val="006B52D7"/>
    <w:rsid w:val="006B6828"/>
    <w:rsid w:val="00711AEF"/>
    <w:rsid w:val="007A022F"/>
    <w:rsid w:val="007C1B00"/>
    <w:rsid w:val="007E0EE0"/>
    <w:rsid w:val="007E16BE"/>
    <w:rsid w:val="007E5E86"/>
    <w:rsid w:val="007F702C"/>
    <w:rsid w:val="00816BAB"/>
    <w:rsid w:val="00823050"/>
    <w:rsid w:val="00826DE9"/>
    <w:rsid w:val="00833AB9"/>
    <w:rsid w:val="00865330"/>
    <w:rsid w:val="008D00A6"/>
    <w:rsid w:val="008D3367"/>
    <w:rsid w:val="008F1295"/>
    <w:rsid w:val="008F7451"/>
    <w:rsid w:val="009370F2"/>
    <w:rsid w:val="00987C1B"/>
    <w:rsid w:val="009A0CAE"/>
    <w:rsid w:val="009C6D51"/>
    <w:rsid w:val="009D2F9F"/>
    <w:rsid w:val="009E2F0F"/>
    <w:rsid w:val="00A2543C"/>
    <w:rsid w:val="00AD1BCF"/>
    <w:rsid w:val="00AE2457"/>
    <w:rsid w:val="00B13B72"/>
    <w:rsid w:val="00B26550"/>
    <w:rsid w:val="00B477EA"/>
    <w:rsid w:val="00C45B11"/>
    <w:rsid w:val="00C54DBB"/>
    <w:rsid w:val="00CA4BF7"/>
    <w:rsid w:val="00CE70C6"/>
    <w:rsid w:val="00D75D50"/>
    <w:rsid w:val="00DD69BD"/>
    <w:rsid w:val="00DD6CD4"/>
    <w:rsid w:val="00DF7855"/>
    <w:rsid w:val="00E96045"/>
    <w:rsid w:val="00F01C26"/>
    <w:rsid w:val="00F05978"/>
    <w:rsid w:val="00F13E01"/>
    <w:rsid w:val="00F26A71"/>
    <w:rsid w:val="00F91483"/>
    <w:rsid w:val="00FA3E11"/>
    <w:rsid w:val="00FC360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4ED7A-97A3-4B6D-AA4B-1AA807C1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paragraph" w:styleId="BalloonText">
    <w:name w:val="Balloon Text"/>
    <w:basedOn w:val="Normal"/>
    <w:link w:val="BalloonTextChar"/>
    <w:uiPriority w:val="99"/>
    <w:semiHidden/>
    <w:unhideWhenUsed/>
    <w:rsid w:val="0055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9F"/>
    <w:rPr>
      <w:rFonts w:ascii="Tahoma" w:hAnsi="Tahoma" w:cs="Tahoma"/>
      <w:sz w:val="16"/>
      <w:szCs w:val="16"/>
    </w:rPr>
  </w:style>
  <w:style w:type="paragraph" w:styleId="Header">
    <w:name w:val="header"/>
    <w:basedOn w:val="Normal"/>
    <w:link w:val="HeaderChar"/>
    <w:uiPriority w:val="99"/>
    <w:unhideWhenUsed/>
    <w:rsid w:val="001C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D0"/>
  </w:style>
  <w:style w:type="paragraph" w:styleId="Footer">
    <w:name w:val="footer"/>
    <w:basedOn w:val="Normal"/>
    <w:link w:val="FooterChar"/>
    <w:uiPriority w:val="99"/>
    <w:unhideWhenUsed/>
    <w:rsid w:val="001C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Lewis, Rebekah J</cp:lastModifiedBy>
  <cp:revision>2</cp:revision>
  <dcterms:created xsi:type="dcterms:W3CDTF">2021-06-09T17:04:00Z</dcterms:created>
  <dcterms:modified xsi:type="dcterms:W3CDTF">2021-06-09T17:04:00Z</dcterms:modified>
</cp:coreProperties>
</file>